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224B" w14:textId="77777777" w:rsidR="00B51360" w:rsidRDefault="001C17F2">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人力资源和社会保障局</w:t>
      </w:r>
      <w:r>
        <w:rPr>
          <w:b/>
          <w:kern w:val="36"/>
          <w:sz w:val="28"/>
          <w:szCs w:val="28"/>
          <w:lang w:eastAsia="zh-CN"/>
        </w:rPr>
        <w:t>2021</w:t>
      </w:r>
      <w:r>
        <w:rPr>
          <w:b/>
          <w:kern w:val="36"/>
          <w:sz w:val="28"/>
          <w:szCs w:val="28"/>
          <w:lang w:eastAsia="zh-CN"/>
        </w:rPr>
        <w:t>年部门决算说明</w:t>
      </w:r>
    </w:p>
    <w:p w14:paraId="7EE443E6" w14:textId="77777777" w:rsidR="00B51360" w:rsidRDefault="001C17F2">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14:paraId="160DD8A7" w14:textId="77777777" w:rsidR="00B51360" w:rsidRDefault="001C17F2">
      <w:pPr>
        <w:spacing w:after="0" w:line="520" w:lineRule="exact"/>
        <w:ind w:firstLineChars="200" w:firstLine="440"/>
        <w:jc w:val="both"/>
        <w:rPr>
          <w:lang w:eastAsia="zh-CN"/>
        </w:rPr>
      </w:pPr>
      <w:r>
        <w:rPr>
          <w:rFonts w:hint="eastAsia"/>
          <w:lang w:eastAsia="zh-CN"/>
        </w:rPr>
        <w:t>第一部分主要职责及机构设置</w:t>
      </w:r>
    </w:p>
    <w:p w14:paraId="2C3D2927" w14:textId="77777777" w:rsidR="00B51360" w:rsidRDefault="001C17F2">
      <w:pPr>
        <w:spacing w:after="0" w:line="520" w:lineRule="exact"/>
        <w:ind w:firstLineChars="200" w:firstLine="440"/>
        <w:jc w:val="both"/>
        <w:rPr>
          <w:lang w:eastAsia="zh-CN"/>
        </w:rPr>
      </w:pPr>
      <w:r>
        <w:rPr>
          <w:rFonts w:hint="eastAsia"/>
          <w:lang w:eastAsia="zh-CN"/>
        </w:rPr>
        <w:t>一、主要职责</w:t>
      </w:r>
    </w:p>
    <w:p w14:paraId="416096A2" w14:textId="3D67B602" w:rsidR="00B51360" w:rsidRDefault="001C17F2">
      <w:pPr>
        <w:spacing w:after="0" w:line="520" w:lineRule="exact"/>
        <w:ind w:firstLineChars="200" w:firstLine="440"/>
        <w:jc w:val="both"/>
        <w:rPr>
          <w:lang w:eastAsia="zh-CN"/>
        </w:rPr>
      </w:pPr>
      <w:r>
        <w:rPr>
          <w:rFonts w:hint="eastAsia"/>
          <w:lang w:eastAsia="zh-CN"/>
        </w:rPr>
        <w:t>二、机构设置</w:t>
      </w:r>
    </w:p>
    <w:p w14:paraId="317F9A0C" w14:textId="77777777" w:rsidR="00B51360" w:rsidRDefault="001C17F2">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074585FF" w14:textId="77777777" w:rsidR="00B51360" w:rsidRDefault="001C17F2">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14:paraId="11322DA1" w14:textId="77777777" w:rsidR="00B51360" w:rsidRDefault="001C17F2">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14:paraId="4D0D307C" w14:textId="77777777" w:rsidR="00B51360" w:rsidRDefault="001C17F2">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14:paraId="0E09EB54" w14:textId="77777777" w:rsidR="00B51360" w:rsidRDefault="001C17F2">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14:paraId="2D95A6AC" w14:textId="77777777" w:rsidR="00B51360" w:rsidRDefault="001C17F2">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14:paraId="6127CDF4" w14:textId="77777777" w:rsidR="00B51360" w:rsidRDefault="001C17F2">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14:paraId="4F14EFB1" w14:textId="77777777" w:rsidR="00B51360" w:rsidRDefault="001C17F2">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14:paraId="713C4246" w14:textId="77777777" w:rsidR="00B51360" w:rsidRDefault="001C17F2">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14:paraId="2FC763A1" w14:textId="77777777" w:rsidR="00B51360" w:rsidRDefault="001C17F2">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14:paraId="0F45D60F" w14:textId="77777777" w:rsidR="00B51360" w:rsidRDefault="001C17F2">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14:paraId="0531A444" w14:textId="77777777" w:rsidR="00B51360" w:rsidRDefault="001C17F2">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5C777BA0" w14:textId="77777777" w:rsidR="00B51360" w:rsidRDefault="001C17F2">
      <w:pPr>
        <w:spacing w:after="0" w:line="520" w:lineRule="exact"/>
        <w:ind w:firstLineChars="200" w:firstLine="440"/>
        <w:jc w:val="both"/>
        <w:rPr>
          <w:lang w:eastAsia="zh-CN"/>
        </w:rPr>
      </w:pPr>
      <w:r>
        <w:rPr>
          <w:rFonts w:hint="eastAsia"/>
          <w:lang w:eastAsia="zh-CN"/>
        </w:rPr>
        <w:t>一、关于收入决算情况说明</w:t>
      </w:r>
    </w:p>
    <w:p w14:paraId="6ECE886E" w14:textId="77777777" w:rsidR="00B51360" w:rsidRDefault="001C17F2">
      <w:pPr>
        <w:spacing w:after="0" w:line="520" w:lineRule="exact"/>
        <w:ind w:firstLineChars="200" w:firstLine="440"/>
        <w:jc w:val="both"/>
        <w:rPr>
          <w:lang w:eastAsia="zh-CN"/>
        </w:rPr>
      </w:pPr>
      <w:r>
        <w:rPr>
          <w:rFonts w:hint="eastAsia"/>
          <w:lang w:eastAsia="zh-CN"/>
        </w:rPr>
        <w:t>二、关于支出决算情况说明</w:t>
      </w:r>
    </w:p>
    <w:p w14:paraId="0454E5F7" w14:textId="77777777" w:rsidR="00B51360" w:rsidRDefault="001C17F2">
      <w:pPr>
        <w:spacing w:after="0" w:line="520" w:lineRule="exact"/>
        <w:ind w:firstLineChars="200" w:firstLine="440"/>
        <w:jc w:val="both"/>
        <w:rPr>
          <w:lang w:eastAsia="zh-CN"/>
        </w:rPr>
      </w:pPr>
      <w:r>
        <w:rPr>
          <w:rFonts w:hint="eastAsia"/>
          <w:lang w:eastAsia="zh-CN"/>
        </w:rPr>
        <w:t>三、关于财政拨款收入支出决算总表</w:t>
      </w:r>
    </w:p>
    <w:p w14:paraId="4806EDE7" w14:textId="77777777" w:rsidR="00B51360" w:rsidRDefault="001C17F2">
      <w:pPr>
        <w:spacing w:after="0" w:line="520" w:lineRule="exact"/>
        <w:ind w:firstLineChars="200" w:firstLine="440"/>
        <w:jc w:val="both"/>
        <w:rPr>
          <w:lang w:eastAsia="zh-CN"/>
        </w:rPr>
      </w:pPr>
      <w:r>
        <w:rPr>
          <w:rFonts w:hint="eastAsia"/>
          <w:lang w:eastAsia="zh-CN"/>
        </w:rPr>
        <w:t>四、关于一般公共预算财政拨款支出决算表（财决</w:t>
      </w:r>
      <w:r>
        <w:rPr>
          <w:rFonts w:hint="eastAsia"/>
          <w:lang w:eastAsia="zh-CN"/>
        </w:rPr>
        <w:t>07</w:t>
      </w:r>
      <w:r>
        <w:rPr>
          <w:rFonts w:hint="eastAsia"/>
          <w:lang w:eastAsia="zh-CN"/>
        </w:rPr>
        <w:t>表取数）</w:t>
      </w:r>
    </w:p>
    <w:p w14:paraId="4CE18119" w14:textId="77777777" w:rsidR="00B51360" w:rsidRDefault="001C17F2">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14:paraId="02226F2E" w14:textId="77777777" w:rsidR="00B51360" w:rsidRDefault="001C17F2">
      <w:pPr>
        <w:spacing w:after="0" w:line="520" w:lineRule="exact"/>
        <w:ind w:firstLineChars="200" w:firstLine="440"/>
        <w:jc w:val="both"/>
        <w:rPr>
          <w:lang w:eastAsia="zh-CN"/>
        </w:rPr>
      </w:pPr>
      <w:r>
        <w:rPr>
          <w:rFonts w:hint="eastAsia"/>
          <w:lang w:eastAsia="zh-CN"/>
        </w:rPr>
        <w:t>六、关于“三公”经费支出决算情况说明</w:t>
      </w:r>
    </w:p>
    <w:p w14:paraId="7E0FFC0B" w14:textId="77777777" w:rsidR="00B51360" w:rsidRDefault="001C17F2">
      <w:pPr>
        <w:spacing w:after="0" w:line="520" w:lineRule="exact"/>
        <w:ind w:firstLineChars="200" w:firstLine="440"/>
        <w:jc w:val="both"/>
        <w:rPr>
          <w:lang w:eastAsia="zh-CN"/>
        </w:rPr>
      </w:pPr>
      <w:r>
        <w:rPr>
          <w:rFonts w:hint="eastAsia"/>
          <w:lang w:eastAsia="zh-CN"/>
        </w:rPr>
        <w:t>七、机关运行经费说明</w:t>
      </w:r>
    </w:p>
    <w:p w14:paraId="46452503" w14:textId="77777777" w:rsidR="00B51360" w:rsidRDefault="001C17F2">
      <w:pPr>
        <w:spacing w:after="0" w:line="520" w:lineRule="exact"/>
        <w:ind w:firstLineChars="200" w:firstLine="440"/>
        <w:jc w:val="both"/>
        <w:rPr>
          <w:lang w:eastAsia="zh-CN"/>
        </w:rPr>
      </w:pPr>
      <w:r>
        <w:rPr>
          <w:rFonts w:hint="eastAsia"/>
          <w:lang w:eastAsia="zh-CN"/>
        </w:rPr>
        <w:t>八、政府采购情况说明</w:t>
      </w:r>
    </w:p>
    <w:p w14:paraId="65A9CDF6" w14:textId="77777777" w:rsidR="00B51360" w:rsidRDefault="001C17F2">
      <w:pPr>
        <w:spacing w:after="0" w:line="520" w:lineRule="exact"/>
        <w:ind w:firstLineChars="200" w:firstLine="440"/>
        <w:jc w:val="both"/>
        <w:rPr>
          <w:lang w:eastAsia="zh-CN"/>
        </w:rPr>
      </w:pPr>
      <w:r>
        <w:rPr>
          <w:rFonts w:hint="eastAsia"/>
          <w:lang w:eastAsia="zh-CN"/>
        </w:rPr>
        <w:t>九、绩效管理情况说明</w:t>
      </w:r>
    </w:p>
    <w:p w14:paraId="3E4F4975" w14:textId="77777777" w:rsidR="00B51360" w:rsidRDefault="001C17F2">
      <w:pPr>
        <w:spacing w:after="0" w:line="520" w:lineRule="exact"/>
        <w:ind w:firstLineChars="200" w:firstLine="440"/>
        <w:jc w:val="both"/>
        <w:rPr>
          <w:lang w:eastAsia="zh-CN"/>
        </w:rPr>
      </w:pPr>
      <w:r>
        <w:rPr>
          <w:rFonts w:hint="eastAsia"/>
          <w:lang w:eastAsia="zh-CN"/>
        </w:rPr>
        <w:lastRenderedPageBreak/>
        <w:t>十、国有资产占有使用情况</w:t>
      </w:r>
    </w:p>
    <w:p w14:paraId="02C1E759" w14:textId="77777777" w:rsidR="00B51360" w:rsidRDefault="001C17F2">
      <w:pPr>
        <w:spacing w:after="0" w:line="520" w:lineRule="exact"/>
        <w:ind w:firstLineChars="200" w:firstLine="440"/>
        <w:jc w:val="both"/>
        <w:rPr>
          <w:lang w:eastAsia="zh-CN"/>
        </w:rPr>
      </w:pPr>
      <w:r>
        <w:rPr>
          <w:rFonts w:hint="eastAsia"/>
          <w:lang w:eastAsia="zh-CN"/>
        </w:rPr>
        <w:t>十一、政府性基金预算财政拔款收入支出决算情况说明</w:t>
      </w:r>
    </w:p>
    <w:p w14:paraId="63D4ECA4" w14:textId="77777777" w:rsidR="00B51360" w:rsidRDefault="001C17F2">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7A8728F7" w14:textId="77777777" w:rsidR="00B51360" w:rsidRDefault="00B51360">
      <w:pPr>
        <w:spacing w:after="0" w:line="520" w:lineRule="exact"/>
        <w:ind w:firstLineChars="200" w:firstLine="440"/>
        <w:jc w:val="both"/>
        <w:rPr>
          <w:lang w:eastAsia="zh-CN"/>
        </w:rPr>
      </w:pPr>
    </w:p>
    <w:p w14:paraId="2E3B9753" w14:textId="77777777" w:rsidR="00B51360" w:rsidRDefault="001C17F2">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14:paraId="3F290DEA" w14:textId="77777777" w:rsidR="00B51360" w:rsidRDefault="001C17F2">
      <w:pPr>
        <w:pStyle w:val="a7"/>
        <w:numPr>
          <w:ilvl w:val="0"/>
          <w:numId w:val="1"/>
        </w:numPr>
        <w:spacing w:after="0" w:line="520" w:lineRule="exact"/>
        <w:ind w:firstLineChars="0"/>
        <w:jc w:val="both"/>
        <w:rPr>
          <w:lang w:eastAsia="zh-CN"/>
        </w:rPr>
      </w:pPr>
      <w:r>
        <w:rPr>
          <w:rFonts w:hint="eastAsia"/>
          <w:lang w:eastAsia="zh-CN"/>
        </w:rPr>
        <w:t>部门职能职责：</w:t>
      </w:r>
    </w:p>
    <w:p w14:paraId="25079DC8" w14:textId="77777777" w:rsidR="00B51360" w:rsidRDefault="001C17F2">
      <w:pPr>
        <w:spacing w:line="400" w:lineRule="exact"/>
        <w:ind w:firstLineChars="245" w:firstLine="539"/>
        <w:rPr>
          <w:rFonts w:ascii="宋体" w:hAnsi="宋体"/>
          <w:lang w:eastAsia="zh-CN"/>
        </w:rPr>
      </w:pPr>
      <w:r>
        <w:rPr>
          <w:rFonts w:ascii="宋体" w:hAnsi="宋体" w:hint="eastAsia"/>
          <w:lang w:eastAsia="zh-CN"/>
        </w:rPr>
        <w:t>怀仁人力资源社会保障部门肩负着全县就业创业、社会保障、工资收入分配、人事人才制度改革、和谐劳动关系建设等事关发展与民生的工作。</w:t>
      </w:r>
    </w:p>
    <w:p w14:paraId="303CB7FB" w14:textId="44094B13" w:rsidR="00B51360" w:rsidRDefault="001C17F2">
      <w:pPr>
        <w:spacing w:line="400" w:lineRule="exact"/>
        <w:ind w:firstLineChars="245" w:firstLine="539"/>
        <w:rPr>
          <w:lang w:eastAsia="zh-CN"/>
        </w:rPr>
      </w:pPr>
      <w:r>
        <w:rPr>
          <w:rFonts w:hint="eastAsia"/>
          <w:lang w:eastAsia="zh-CN"/>
        </w:rPr>
        <w:t>二、机构设置</w:t>
      </w:r>
    </w:p>
    <w:p w14:paraId="246AE61C" w14:textId="3391FCAF" w:rsidR="00B51360" w:rsidRDefault="001C17F2">
      <w:pPr>
        <w:spacing w:line="400" w:lineRule="exact"/>
        <w:ind w:firstLineChars="200" w:firstLine="440"/>
        <w:rPr>
          <w:rFonts w:ascii="宋体" w:hAnsi="宋体"/>
          <w:lang w:eastAsia="zh-CN"/>
        </w:rPr>
      </w:pPr>
      <w:r>
        <w:rPr>
          <w:rFonts w:ascii="宋体" w:hAnsi="宋体" w:hint="eastAsia"/>
          <w:lang w:eastAsia="zh-CN"/>
        </w:rPr>
        <w:t>办公室、团妇委、社会保险中心、仲裁委员会、信息中心、培训中心、社保股。</w:t>
      </w:r>
    </w:p>
    <w:p w14:paraId="340A966A" w14:textId="77777777" w:rsidR="00B51360" w:rsidRDefault="00B51360">
      <w:pPr>
        <w:spacing w:after="0" w:line="520" w:lineRule="exact"/>
        <w:ind w:firstLineChars="200" w:firstLine="440"/>
        <w:jc w:val="both"/>
        <w:rPr>
          <w:lang w:eastAsia="zh-CN"/>
        </w:rPr>
      </w:pPr>
    </w:p>
    <w:p w14:paraId="15393CF9" w14:textId="77777777" w:rsidR="00B51360" w:rsidRDefault="001C17F2">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4FE4D57A" w14:textId="77777777" w:rsidR="00B51360" w:rsidRDefault="001C17F2">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14:paraId="18DE8BEE" w14:textId="77777777" w:rsidR="00B51360" w:rsidRDefault="001C17F2">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14:paraId="2CAADE70" w14:textId="77777777" w:rsidR="00B51360" w:rsidRDefault="001C17F2">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14:paraId="32243246" w14:textId="77777777" w:rsidR="00B51360" w:rsidRDefault="001C17F2">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14:paraId="31A97B20" w14:textId="77777777" w:rsidR="00B51360" w:rsidRDefault="001C17F2">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年一般公共预算财政拨款支出决算表（一）（详见附件）</w:t>
      </w:r>
    </w:p>
    <w:p w14:paraId="4DE55058" w14:textId="77777777" w:rsidR="00B51360" w:rsidRDefault="001C17F2">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14:paraId="71481203" w14:textId="77777777" w:rsidR="00B51360" w:rsidRDefault="001C17F2">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14:paraId="74E7F951" w14:textId="77777777" w:rsidR="00B51360" w:rsidRDefault="001C17F2">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14:paraId="02549EED" w14:textId="77777777" w:rsidR="00B51360" w:rsidRDefault="001C17F2">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14:paraId="03619F60" w14:textId="77777777" w:rsidR="00B51360" w:rsidRDefault="001C17F2">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14:paraId="532BDEF9" w14:textId="77777777" w:rsidR="00B51360" w:rsidRDefault="001C17F2">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5515D0A9" w14:textId="77777777" w:rsidR="00B51360" w:rsidRDefault="001C17F2">
      <w:pPr>
        <w:spacing w:after="0" w:line="520" w:lineRule="exact"/>
        <w:ind w:firstLineChars="200" w:firstLine="440"/>
        <w:jc w:val="both"/>
        <w:rPr>
          <w:lang w:eastAsia="zh-CN"/>
        </w:rPr>
      </w:pPr>
      <w:r>
        <w:rPr>
          <w:rFonts w:hint="eastAsia"/>
          <w:lang w:eastAsia="zh-CN"/>
        </w:rPr>
        <w:t>一、关于收入决算情况说明</w:t>
      </w:r>
    </w:p>
    <w:p w14:paraId="40F2C89F" w14:textId="5F9063E1" w:rsidR="00B51360" w:rsidRDefault="001C17F2">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sidR="009E5142" w:rsidRPr="009E5142">
        <w:rPr>
          <w:lang w:eastAsia="zh-CN"/>
        </w:rPr>
        <w:t>30,118,229.74</w:t>
      </w:r>
      <w:r>
        <w:rPr>
          <w:rFonts w:hint="eastAsia"/>
          <w:lang w:eastAsia="zh-CN"/>
        </w:rPr>
        <w:t xml:space="preserve"> </w:t>
      </w:r>
      <w:r>
        <w:rPr>
          <w:rFonts w:hint="eastAsia"/>
          <w:lang w:eastAsia="zh-CN"/>
        </w:rPr>
        <w:t>元，较上年决算增长</w:t>
      </w:r>
      <w:r w:rsidR="00594B05" w:rsidRPr="00594B05">
        <w:rPr>
          <w:lang w:eastAsia="zh-CN"/>
        </w:rPr>
        <w:t>161.24</w:t>
      </w:r>
      <w:r>
        <w:rPr>
          <w:rFonts w:hint="eastAsia"/>
          <w:lang w:eastAsia="zh-CN"/>
        </w:rPr>
        <w:t xml:space="preserve"> %</w:t>
      </w:r>
      <w:r>
        <w:rPr>
          <w:rFonts w:hint="eastAsia"/>
          <w:lang w:eastAsia="zh-CN"/>
        </w:rPr>
        <w:t>，增收</w:t>
      </w:r>
      <w:r w:rsidR="004023F7" w:rsidRPr="004023F7">
        <w:rPr>
          <w:lang w:eastAsia="zh-CN"/>
        </w:rPr>
        <w:t>18,589,099.32</w:t>
      </w:r>
      <w:r>
        <w:rPr>
          <w:rFonts w:hint="eastAsia"/>
          <w:lang w:eastAsia="zh-CN"/>
        </w:rPr>
        <w:t xml:space="preserve"> </w:t>
      </w:r>
      <w:r>
        <w:rPr>
          <w:rFonts w:hint="eastAsia"/>
          <w:lang w:eastAsia="zh-CN"/>
        </w:rPr>
        <w:t>元，主要原因为追加抗疫特别国债用于养老保险资金补助及机构事业养</w:t>
      </w:r>
      <w:r>
        <w:rPr>
          <w:rFonts w:hint="eastAsia"/>
          <w:lang w:eastAsia="zh-CN"/>
        </w:rPr>
        <w:lastRenderedPageBreak/>
        <w:t>老保险基金县级配套资金</w:t>
      </w:r>
      <w:r>
        <w:rPr>
          <w:rFonts w:hint="eastAsia"/>
          <w:lang w:eastAsia="zh-CN"/>
        </w:rPr>
        <w:t xml:space="preserve"> </w:t>
      </w:r>
      <w:r>
        <w:rPr>
          <w:rFonts w:hint="eastAsia"/>
          <w:lang w:eastAsia="zh-CN"/>
        </w:rPr>
        <w:t>。财政拔款收入</w:t>
      </w:r>
      <w:r w:rsidR="00832C5B" w:rsidRPr="00832C5B">
        <w:rPr>
          <w:lang w:eastAsia="zh-CN"/>
        </w:rPr>
        <w:t>29,767,034.92</w:t>
      </w:r>
      <w:r>
        <w:rPr>
          <w:rFonts w:hint="eastAsia"/>
          <w:lang w:eastAsia="zh-CN"/>
        </w:rPr>
        <w:t>元，占比</w:t>
      </w:r>
      <w:r>
        <w:rPr>
          <w:rFonts w:hint="eastAsia"/>
          <w:lang w:eastAsia="zh-CN"/>
        </w:rPr>
        <w:t xml:space="preserve"> 99.</w:t>
      </w:r>
      <w:r w:rsidR="001A15B2">
        <w:rPr>
          <w:lang w:eastAsia="zh-CN"/>
        </w:rPr>
        <w:t>99</w:t>
      </w:r>
      <w:r>
        <w:rPr>
          <w:rFonts w:hint="eastAsia"/>
          <w:lang w:eastAsia="zh-CN"/>
        </w:rPr>
        <w:t>%</w:t>
      </w:r>
      <w:r>
        <w:rPr>
          <w:rFonts w:hint="eastAsia"/>
          <w:lang w:eastAsia="zh-CN"/>
        </w:rPr>
        <w:t>，事业收入</w:t>
      </w:r>
      <w:r>
        <w:rPr>
          <w:rFonts w:hint="eastAsia"/>
          <w:lang w:eastAsia="zh-CN"/>
        </w:rPr>
        <w:t xml:space="preserve">  0  </w:t>
      </w:r>
      <w:r>
        <w:rPr>
          <w:rFonts w:hint="eastAsia"/>
          <w:lang w:eastAsia="zh-CN"/>
        </w:rPr>
        <w:t>元，占比</w:t>
      </w:r>
      <w:r>
        <w:rPr>
          <w:rFonts w:hint="eastAsia"/>
          <w:lang w:eastAsia="zh-CN"/>
        </w:rPr>
        <w:t xml:space="preserve">  0 %</w:t>
      </w:r>
      <w:r>
        <w:rPr>
          <w:rFonts w:hint="eastAsia"/>
          <w:lang w:eastAsia="zh-CN"/>
        </w:rPr>
        <w:t>，经营收入</w:t>
      </w:r>
      <w:r>
        <w:rPr>
          <w:rFonts w:hint="eastAsia"/>
          <w:lang w:eastAsia="zh-CN"/>
        </w:rPr>
        <w:t xml:space="preserve"> 0 </w:t>
      </w:r>
      <w:r>
        <w:rPr>
          <w:rFonts w:hint="eastAsia"/>
          <w:lang w:eastAsia="zh-CN"/>
        </w:rPr>
        <w:t>元，占比</w:t>
      </w:r>
      <w:r>
        <w:rPr>
          <w:rFonts w:hint="eastAsia"/>
          <w:lang w:eastAsia="zh-CN"/>
        </w:rPr>
        <w:t xml:space="preserve"> 0  %</w:t>
      </w:r>
      <w:r>
        <w:rPr>
          <w:rFonts w:hint="eastAsia"/>
          <w:lang w:eastAsia="zh-CN"/>
        </w:rPr>
        <w:t>，其他收入</w:t>
      </w:r>
      <w:r w:rsidR="00711B4E" w:rsidRPr="00711B4E">
        <w:rPr>
          <w:lang w:eastAsia="zh-CN"/>
        </w:rPr>
        <w:t>351,194.82</w:t>
      </w:r>
      <w:r>
        <w:rPr>
          <w:rFonts w:hint="eastAsia"/>
          <w:lang w:eastAsia="zh-CN"/>
        </w:rPr>
        <w:t xml:space="preserve"> </w:t>
      </w:r>
      <w:r>
        <w:rPr>
          <w:rFonts w:hint="eastAsia"/>
          <w:lang w:eastAsia="zh-CN"/>
        </w:rPr>
        <w:t>元，占比</w:t>
      </w:r>
      <w:r>
        <w:rPr>
          <w:rFonts w:hint="eastAsia"/>
          <w:lang w:eastAsia="zh-CN"/>
        </w:rPr>
        <w:t>0.01 %</w:t>
      </w:r>
      <w:r>
        <w:rPr>
          <w:rFonts w:hint="eastAsia"/>
          <w:lang w:eastAsia="zh-CN"/>
        </w:rPr>
        <w:t>。</w:t>
      </w:r>
    </w:p>
    <w:p w14:paraId="3D0764D0" w14:textId="77777777" w:rsidR="00B51360" w:rsidRDefault="001C17F2">
      <w:pPr>
        <w:spacing w:after="0" w:line="520" w:lineRule="exact"/>
        <w:ind w:firstLineChars="200" w:firstLine="440"/>
        <w:jc w:val="both"/>
        <w:rPr>
          <w:lang w:eastAsia="zh-CN"/>
        </w:rPr>
      </w:pPr>
      <w:r>
        <w:rPr>
          <w:rFonts w:hint="eastAsia"/>
          <w:lang w:eastAsia="zh-CN"/>
        </w:rPr>
        <w:t>二、关于支出决算情况说明</w:t>
      </w:r>
    </w:p>
    <w:p w14:paraId="5FB34C5D" w14:textId="582FEBFD" w:rsidR="00B51360" w:rsidRDefault="001C17F2">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sidR="00C34012" w:rsidRPr="00C34012">
        <w:rPr>
          <w:lang w:eastAsia="zh-CN"/>
        </w:rPr>
        <w:t>30,155,932.42</w:t>
      </w:r>
      <w:r>
        <w:rPr>
          <w:rFonts w:hint="eastAsia"/>
          <w:lang w:eastAsia="zh-CN"/>
        </w:rPr>
        <w:t>元，较上年决算增长</w:t>
      </w:r>
      <w:r w:rsidR="00C246C8" w:rsidRPr="00C246C8">
        <w:rPr>
          <w:lang w:eastAsia="zh-CN"/>
        </w:rPr>
        <w:t>170.61</w:t>
      </w:r>
      <w:r>
        <w:rPr>
          <w:rFonts w:hint="eastAsia"/>
          <w:lang w:eastAsia="zh-CN"/>
        </w:rPr>
        <w:t xml:space="preserve"> %</w:t>
      </w:r>
      <w:r>
        <w:rPr>
          <w:rFonts w:hint="eastAsia"/>
          <w:lang w:eastAsia="zh-CN"/>
        </w:rPr>
        <w:t>，增支</w:t>
      </w:r>
      <w:r w:rsidR="00C40C9A" w:rsidRPr="00C40C9A">
        <w:rPr>
          <w:lang w:eastAsia="zh-CN"/>
        </w:rPr>
        <w:t>19,012,165.45</w:t>
      </w:r>
      <w:r>
        <w:rPr>
          <w:rFonts w:hint="eastAsia"/>
          <w:lang w:eastAsia="zh-CN"/>
        </w:rPr>
        <w:t>元，主要原因为追加抗疫特别国债用于养老保险资金补助及机构事业养老保险基金县级配套资金</w:t>
      </w:r>
      <w:r>
        <w:rPr>
          <w:rFonts w:hint="eastAsia"/>
          <w:lang w:eastAsia="zh-CN"/>
        </w:rPr>
        <w:t xml:space="preserve"> </w:t>
      </w:r>
      <w:r>
        <w:rPr>
          <w:rFonts w:hint="eastAsia"/>
          <w:lang w:eastAsia="zh-CN"/>
        </w:rPr>
        <w:t>。其中基本支出</w:t>
      </w:r>
      <w:r w:rsidR="00326A5C" w:rsidRPr="00326A5C">
        <w:rPr>
          <w:lang w:eastAsia="zh-CN"/>
        </w:rPr>
        <w:t>30,022,387.97</w:t>
      </w:r>
      <w:r>
        <w:rPr>
          <w:rFonts w:hint="eastAsia"/>
          <w:lang w:eastAsia="zh-CN"/>
        </w:rPr>
        <w:t xml:space="preserve"> </w:t>
      </w:r>
      <w:r>
        <w:rPr>
          <w:rFonts w:hint="eastAsia"/>
          <w:lang w:eastAsia="zh-CN"/>
        </w:rPr>
        <w:t>元：占比</w:t>
      </w:r>
      <w:r>
        <w:rPr>
          <w:rFonts w:hint="eastAsia"/>
          <w:lang w:eastAsia="zh-CN"/>
        </w:rPr>
        <w:t xml:space="preserve"> 99.</w:t>
      </w:r>
      <w:r w:rsidR="00E554D7">
        <w:rPr>
          <w:lang w:eastAsia="zh-CN"/>
        </w:rPr>
        <w:t>99</w:t>
      </w:r>
      <w:r>
        <w:rPr>
          <w:rFonts w:hint="eastAsia"/>
          <w:lang w:eastAsia="zh-CN"/>
        </w:rPr>
        <w:t xml:space="preserve"> %</w:t>
      </w:r>
      <w:r>
        <w:rPr>
          <w:rFonts w:hint="eastAsia"/>
          <w:lang w:eastAsia="zh-CN"/>
        </w:rPr>
        <w:t>，项目支出</w:t>
      </w:r>
      <w:r>
        <w:rPr>
          <w:rFonts w:hint="eastAsia"/>
          <w:lang w:eastAsia="zh-CN"/>
        </w:rPr>
        <w:t xml:space="preserve"> </w:t>
      </w:r>
      <w:r w:rsidR="004563FB" w:rsidRPr="004563FB">
        <w:rPr>
          <w:lang w:eastAsia="zh-CN"/>
        </w:rPr>
        <w:t>133,544.45</w:t>
      </w:r>
      <w:r w:rsidR="005E3498">
        <w:rPr>
          <w:lang w:eastAsia="zh-CN"/>
        </w:rPr>
        <w:t xml:space="preserve"> </w:t>
      </w:r>
      <w:r>
        <w:rPr>
          <w:rFonts w:hint="eastAsia"/>
          <w:lang w:eastAsia="zh-CN"/>
        </w:rPr>
        <w:t>元，占比</w:t>
      </w:r>
      <w:r>
        <w:rPr>
          <w:rFonts w:hint="eastAsia"/>
          <w:lang w:eastAsia="zh-CN"/>
        </w:rPr>
        <w:t xml:space="preserve"> 0.</w:t>
      </w:r>
      <w:r w:rsidR="00E82D4B">
        <w:rPr>
          <w:lang w:eastAsia="zh-CN"/>
        </w:rPr>
        <w:t>01</w:t>
      </w:r>
      <w:r>
        <w:rPr>
          <w:rFonts w:hint="eastAsia"/>
          <w:lang w:eastAsia="zh-CN"/>
        </w:rPr>
        <w:t xml:space="preserve">  %</w:t>
      </w:r>
      <w:r>
        <w:rPr>
          <w:rFonts w:hint="eastAsia"/>
          <w:lang w:eastAsia="zh-CN"/>
        </w:rPr>
        <w:t>，经营支出</w:t>
      </w:r>
      <w:r>
        <w:rPr>
          <w:rFonts w:hint="eastAsia"/>
          <w:lang w:eastAsia="zh-CN"/>
        </w:rPr>
        <w:t xml:space="preserve">  0 </w:t>
      </w:r>
      <w:r>
        <w:rPr>
          <w:rFonts w:hint="eastAsia"/>
          <w:lang w:eastAsia="zh-CN"/>
        </w:rPr>
        <w:t>元，占比</w:t>
      </w:r>
      <w:r>
        <w:rPr>
          <w:rFonts w:hint="eastAsia"/>
          <w:lang w:eastAsia="zh-CN"/>
        </w:rPr>
        <w:t xml:space="preserve"> 0  %</w:t>
      </w:r>
      <w:r>
        <w:rPr>
          <w:rFonts w:hint="eastAsia"/>
          <w:lang w:eastAsia="zh-CN"/>
        </w:rPr>
        <w:t>。</w:t>
      </w:r>
    </w:p>
    <w:p w14:paraId="7C856C97" w14:textId="77777777" w:rsidR="00B51360" w:rsidRDefault="001C17F2">
      <w:pPr>
        <w:spacing w:after="0" w:line="520" w:lineRule="exact"/>
        <w:ind w:firstLineChars="200" w:firstLine="440"/>
        <w:jc w:val="both"/>
        <w:rPr>
          <w:lang w:eastAsia="zh-CN"/>
        </w:rPr>
      </w:pPr>
      <w:r>
        <w:rPr>
          <w:rFonts w:hint="eastAsia"/>
          <w:lang w:eastAsia="zh-CN"/>
        </w:rPr>
        <w:t>三、关于财政拨款收入支出决算总表说明（财决</w:t>
      </w:r>
      <w:r>
        <w:rPr>
          <w:rFonts w:hint="eastAsia"/>
          <w:lang w:eastAsia="zh-CN"/>
        </w:rPr>
        <w:t>01-1</w:t>
      </w:r>
      <w:r>
        <w:rPr>
          <w:rFonts w:hint="eastAsia"/>
          <w:lang w:eastAsia="zh-CN"/>
        </w:rPr>
        <w:t>表取数）</w:t>
      </w:r>
    </w:p>
    <w:p w14:paraId="25A3D0C5" w14:textId="1ACC5982" w:rsidR="00B51360" w:rsidRDefault="001C17F2">
      <w:pPr>
        <w:spacing w:after="0" w:line="520" w:lineRule="exact"/>
        <w:ind w:firstLineChars="200" w:firstLine="440"/>
        <w:jc w:val="both"/>
        <w:rPr>
          <w:lang w:eastAsia="zh-CN"/>
        </w:rPr>
      </w:pPr>
      <w:r>
        <w:rPr>
          <w:rFonts w:hint="eastAsia"/>
          <w:lang w:eastAsia="zh-CN"/>
        </w:rPr>
        <w:t>一般公共预算财政拨款收</w:t>
      </w:r>
      <w:r w:rsidR="00950652" w:rsidRPr="00950652">
        <w:rPr>
          <w:lang w:eastAsia="zh-CN"/>
        </w:rPr>
        <w:t>29,767,034.92</w:t>
      </w:r>
      <w:r>
        <w:rPr>
          <w:rFonts w:hint="eastAsia"/>
          <w:lang w:eastAsia="zh-CN"/>
        </w:rPr>
        <w:t>元，政府性基金预算财政拨款收入</w:t>
      </w:r>
      <w:r>
        <w:rPr>
          <w:rFonts w:hint="eastAsia"/>
          <w:lang w:eastAsia="zh-CN"/>
        </w:rPr>
        <w:t xml:space="preserve"> 0   </w:t>
      </w:r>
      <w:r>
        <w:rPr>
          <w:rFonts w:hint="eastAsia"/>
          <w:lang w:eastAsia="zh-CN"/>
        </w:rPr>
        <w:t>元，国有资本经营财政拨款收入</w:t>
      </w:r>
      <w:r>
        <w:rPr>
          <w:rFonts w:hint="eastAsia"/>
          <w:lang w:eastAsia="zh-CN"/>
        </w:rPr>
        <w:t xml:space="preserve">   0 </w:t>
      </w:r>
      <w:r>
        <w:rPr>
          <w:rFonts w:hint="eastAsia"/>
          <w:lang w:eastAsia="zh-CN"/>
        </w:rPr>
        <w:t>元，年初结转和结余</w:t>
      </w:r>
      <w:r w:rsidR="009221F8" w:rsidRPr="009221F8">
        <w:rPr>
          <w:lang w:eastAsia="zh-CN"/>
        </w:rPr>
        <w:t>899,245.25</w:t>
      </w:r>
      <w:r>
        <w:rPr>
          <w:rFonts w:hint="eastAsia"/>
          <w:lang w:eastAsia="zh-CN"/>
        </w:rPr>
        <w:t xml:space="preserve"> </w:t>
      </w:r>
      <w:r>
        <w:rPr>
          <w:rFonts w:hint="eastAsia"/>
          <w:lang w:eastAsia="zh-CN"/>
        </w:rPr>
        <w:t>元。一般公共预算财政拨款支出</w:t>
      </w:r>
      <w:r>
        <w:rPr>
          <w:rFonts w:hint="eastAsia"/>
          <w:lang w:eastAsia="zh-CN"/>
        </w:rPr>
        <w:t xml:space="preserve"> </w:t>
      </w:r>
      <w:r w:rsidR="00550C74" w:rsidRPr="00550C74">
        <w:rPr>
          <w:lang w:eastAsia="zh-CN"/>
        </w:rPr>
        <w:t>29,910,026.98</w:t>
      </w:r>
      <w:r>
        <w:rPr>
          <w:rFonts w:hint="eastAsia"/>
          <w:lang w:eastAsia="zh-CN"/>
        </w:rPr>
        <w:t>元，政府性基金预算财政拨款支出</w:t>
      </w:r>
      <w:r>
        <w:rPr>
          <w:rFonts w:hint="eastAsia"/>
          <w:lang w:eastAsia="zh-CN"/>
        </w:rPr>
        <w:t xml:space="preserve">0  </w:t>
      </w:r>
      <w:r>
        <w:rPr>
          <w:rFonts w:hint="eastAsia"/>
          <w:lang w:eastAsia="zh-CN"/>
        </w:rPr>
        <w:t>元，国有资本经营财政拨款支出</w:t>
      </w:r>
      <w:r>
        <w:rPr>
          <w:rFonts w:hint="eastAsia"/>
          <w:lang w:eastAsia="zh-CN"/>
        </w:rPr>
        <w:t xml:space="preserve">  0  </w:t>
      </w:r>
      <w:r>
        <w:rPr>
          <w:rFonts w:hint="eastAsia"/>
          <w:lang w:eastAsia="zh-CN"/>
        </w:rPr>
        <w:t>元，年末结转和结余</w:t>
      </w:r>
      <w:r w:rsidR="006D750C" w:rsidRPr="006D750C">
        <w:rPr>
          <w:lang w:eastAsia="zh-CN"/>
        </w:rPr>
        <w:t>756,253.19</w:t>
      </w:r>
      <w:r>
        <w:rPr>
          <w:rFonts w:hint="eastAsia"/>
          <w:lang w:eastAsia="zh-CN"/>
        </w:rPr>
        <w:t>元，减少</w:t>
      </w:r>
      <w:r w:rsidR="00231DD9">
        <w:rPr>
          <w:lang w:eastAsia="zh-CN"/>
        </w:rPr>
        <w:t xml:space="preserve"> </w:t>
      </w:r>
      <w:r w:rsidR="000C7C90" w:rsidRPr="000C7C90">
        <w:rPr>
          <w:lang w:eastAsia="zh-CN"/>
        </w:rPr>
        <w:t>142,992.06</w:t>
      </w:r>
      <w:r>
        <w:rPr>
          <w:rFonts w:hint="eastAsia"/>
          <w:lang w:eastAsia="zh-CN"/>
        </w:rPr>
        <w:t xml:space="preserve"> </w:t>
      </w:r>
      <w:r>
        <w:rPr>
          <w:rFonts w:hint="eastAsia"/>
          <w:lang w:eastAsia="zh-CN"/>
        </w:rPr>
        <w:t>元，主要原因为支出增大</w:t>
      </w:r>
      <w:r>
        <w:rPr>
          <w:rFonts w:hint="eastAsia"/>
          <w:lang w:eastAsia="zh-CN"/>
        </w:rPr>
        <w:t xml:space="preserve"> </w:t>
      </w:r>
      <w:r>
        <w:rPr>
          <w:rFonts w:hint="eastAsia"/>
          <w:lang w:eastAsia="zh-CN"/>
        </w:rPr>
        <w:t>。</w:t>
      </w:r>
    </w:p>
    <w:p w14:paraId="188CEF68" w14:textId="77777777" w:rsidR="00B51360" w:rsidRDefault="001C17F2">
      <w:pPr>
        <w:pStyle w:val="a7"/>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关于一般公共预算财政拨款支出决算表（财决</w:t>
      </w:r>
      <w:r>
        <w:rPr>
          <w:rFonts w:hint="eastAsia"/>
          <w:lang w:eastAsia="zh-CN"/>
        </w:rPr>
        <w:t>07</w:t>
      </w:r>
      <w:r>
        <w:rPr>
          <w:rFonts w:hint="eastAsia"/>
          <w:lang w:eastAsia="zh-CN"/>
        </w:rPr>
        <w:t>表取数）（其中按功能科目列支出）</w:t>
      </w:r>
    </w:p>
    <w:p w14:paraId="71C93A73" w14:textId="4B3B8108" w:rsidR="00B51360" w:rsidRDefault="001C17F2">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 xml:space="preserve"> </w:t>
      </w:r>
      <w:r w:rsidR="00C9285A" w:rsidRPr="00C9285A">
        <w:rPr>
          <w:lang w:eastAsia="zh-CN"/>
        </w:rPr>
        <w:t>29,776,482.53</w:t>
      </w:r>
      <w:r>
        <w:rPr>
          <w:rFonts w:hint="eastAsia"/>
          <w:lang w:eastAsia="zh-CN"/>
        </w:rPr>
        <w:t>元。其中，</w:t>
      </w:r>
      <w:r w:rsidR="00112784" w:rsidRPr="00112784">
        <w:rPr>
          <w:rFonts w:hint="eastAsia"/>
          <w:lang w:eastAsia="zh-CN"/>
        </w:rPr>
        <w:t>行政运行</w:t>
      </w:r>
      <w:r>
        <w:rPr>
          <w:rFonts w:hint="eastAsia"/>
          <w:lang w:eastAsia="zh-CN"/>
        </w:rPr>
        <w:t>支出</w:t>
      </w:r>
      <w:r w:rsidR="002C333D" w:rsidRPr="002C333D">
        <w:rPr>
          <w:lang w:eastAsia="zh-CN"/>
        </w:rPr>
        <w:t>6,754,799.46</w:t>
      </w:r>
      <w:r>
        <w:rPr>
          <w:rFonts w:hint="eastAsia"/>
          <w:lang w:eastAsia="zh-CN"/>
        </w:rPr>
        <w:t xml:space="preserve"> </w:t>
      </w:r>
      <w:r>
        <w:rPr>
          <w:lang w:eastAsia="zh-CN"/>
        </w:rPr>
        <w:t>元，</w:t>
      </w:r>
      <w:r w:rsidR="00112784" w:rsidRPr="00112784">
        <w:rPr>
          <w:rFonts w:hint="eastAsia"/>
          <w:lang w:eastAsia="zh-CN"/>
        </w:rPr>
        <w:t>社会保险经办机构</w:t>
      </w:r>
      <w:r>
        <w:rPr>
          <w:rFonts w:hint="eastAsia"/>
          <w:lang w:eastAsia="zh-CN"/>
        </w:rPr>
        <w:t>支出</w:t>
      </w:r>
      <w:r w:rsidR="00E13999" w:rsidRPr="00E13999">
        <w:rPr>
          <w:lang w:eastAsia="zh-CN"/>
        </w:rPr>
        <w:t>1,523,484.01</w:t>
      </w:r>
      <w:r>
        <w:rPr>
          <w:lang w:eastAsia="zh-CN"/>
        </w:rPr>
        <w:t>元。</w:t>
      </w:r>
      <w:r w:rsidR="00112784" w:rsidRPr="00112784">
        <w:rPr>
          <w:rFonts w:hint="eastAsia"/>
          <w:lang w:eastAsia="zh-CN"/>
        </w:rPr>
        <w:t xml:space="preserve">  </w:t>
      </w:r>
      <w:r w:rsidR="00112784" w:rsidRPr="00112784">
        <w:rPr>
          <w:rFonts w:hint="eastAsia"/>
          <w:lang w:eastAsia="zh-CN"/>
        </w:rPr>
        <w:t>行政单位离退休</w:t>
      </w:r>
      <w:r w:rsidR="00547C75" w:rsidRPr="00547C75">
        <w:rPr>
          <w:lang w:eastAsia="zh-CN"/>
        </w:rPr>
        <w:t>6,140,921.00</w:t>
      </w:r>
      <w:r w:rsidR="00140AC8">
        <w:rPr>
          <w:rFonts w:hint="eastAsia"/>
          <w:lang w:eastAsia="zh-CN"/>
        </w:rPr>
        <w:t>元</w:t>
      </w:r>
      <w:r w:rsidR="009D40CB">
        <w:rPr>
          <w:rFonts w:hint="eastAsia"/>
          <w:lang w:eastAsia="zh-CN"/>
        </w:rPr>
        <w:t>，</w:t>
      </w:r>
      <w:r w:rsidR="00112784" w:rsidRPr="00112784">
        <w:rPr>
          <w:rFonts w:hint="eastAsia"/>
          <w:lang w:eastAsia="zh-CN"/>
        </w:rPr>
        <w:t xml:space="preserve"> </w:t>
      </w:r>
      <w:r w:rsidR="00112784" w:rsidRPr="00112784">
        <w:rPr>
          <w:rFonts w:hint="eastAsia"/>
          <w:lang w:eastAsia="zh-CN"/>
        </w:rPr>
        <w:t>事业单位离退休</w:t>
      </w:r>
      <w:r w:rsidR="00112784" w:rsidRPr="00112784">
        <w:rPr>
          <w:lang w:eastAsia="zh-CN"/>
        </w:rPr>
        <w:t>13,495,352.00</w:t>
      </w:r>
      <w:r w:rsidR="00B52B4B">
        <w:rPr>
          <w:rFonts w:hint="eastAsia"/>
          <w:lang w:eastAsia="zh-CN"/>
        </w:rPr>
        <w:t>元</w:t>
      </w:r>
      <w:r w:rsidR="005A769A">
        <w:rPr>
          <w:rFonts w:hint="eastAsia"/>
          <w:lang w:eastAsia="zh-CN"/>
        </w:rPr>
        <w:t>，</w:t>
      </w:r>
      <w:r w:rsidR="00112784" w:rsidRPr="00112784">
        <w:rPr>
          <w:rFonts w:hint="eastAsia"/>
          <w:lang w:eastAsia="zh-CN"/>
        </w:rPr>
        <w:t xml:space="preserve">  </w:t>
      </w:r>
      <w:r w:rsidR="00112784" w:rsidRPr="00112784">
        <w:rPr>
          <w:rFonts w:hint="eastAsia"/>
          <w:lang w:eastAsia="zh-CN"/>
        </w:rPr>
        <w:t>机关事业单位基本养老保险缴费支出</w:t>
      </w:r>
      <w:r w:rsidR="00AE0AD7" w:rsidRPr="00AE0AD7">
        <w:rPr>
          <w:lang w:eastAsia="zh-CN"/>
        </w:rPr>
        <w:t>891,449.36</w:t>
      </w:r>
      <w:r w:rsidR="000E2098">
        <w:rPr>
          <w:rFonts w:hint="eastAsia"/>
          <w:lang w:eastAsia="zh-CN"/>
        </w:rPr>
        <w:t>元</w:t>
      </w:r>
      <w:r w:rsidR="00A2532D">
        <w:rPr>
          <w:rFonts w:hint="eastAsia"/>
          <w:lang w:eastAsia="zh-CN"/>
        </w:rPr>
        <w:t>，</w:t>
      </w:r>
      <w:r w:rsidR="00112784" w:rsidRPr="00112784">
        <w:rPr>
          <w:rFonts w:hint="eastAsia"/>
          <w:lang w:eastAsia="zh-CN"/>
        </w:rPr>
        <w:t>行政单位医疗</w:t>
      </w:r>
      <w:r w:rsidR="00112784" w:rsidRPr="00112784">
        <w:rPr>
          <w:lang w:eastAsia="zh-CN"/>
        </w:rPr>
        <w:t>25,416.08</w:t>
      </w:r>
      <w:r w:rsidR="000E2098">
        <w:rPr>
          <w:rFonts w:hint="eastAsia"/>
          <w:lang w:eastAsia="zh-CN"/>
        </w:rPr>
        <w:t>元</w:t>
      </w:r>
      <w:r w:rsidR="00112784" w:rsidRPr="00112784">
        <w:rPr>
          <w:rFonts w:hint="eastAsia"/>
          <w:lang w:eastAsia="zh-CN"/>
        </w:rPr>
        <w:t xml:space="preserve"> </w:t>
      </w:r>
      <w:r w:rsidR="00F45D9E">
        <w:rPr>
          <w:rFonts w:hint="eastAsia"/>
          <w:lang w:eastAsia="zh-CN"/>
        </w:rPr>
        <w:t>，</w:t>
      </w:r>
      <w:r w:rsidR="00112784" w:rsidRPr="00112784">
        <w:rPr>
          <w:rFonts w:hint="eastAsia"/>
          <w:lang w:eastAsia="zh-CN"/>
        </w:rPr>
        <w:t xml:space="preserve"> </w:t>
      </w:r>
      <w:r w:rsidR="00112784" w:rsidRPr="00112784">
        <w:rPr>
          <w:rFonts w:hint="eastAsia"/>
          <w:lang w:eastAsia="zh-CN"/>
        </w:rPr>
        <w:t>事业单位医疗</w:t>
      </w:r>
      <w:r w:rsidR="002D0C31" w:rsidRPr="002D0C31">
        <w:rPr>
          <w:lang w:eastAsia="zh-CN"/>
        </w:rPr>
        <w:t>312,076.62</w:t>
      </w:r>
      <w:r w:rsidR="009C2FB0">
        <w:rPr>
          <w:rFonts w:hint="eastAsia"/>
          <w:lang w:eastAsia="zh-CN"/>
        </w:rPr>
        <w:t>元</w:t>
      </w:r>
      <w:r w:rsidR="00C65607">
        <w:rPr>
          <w:rFonts w:hint="eastAsia"/>
          <w:lang w:eastAsia="zh-CN"/>
        </w:rPr>
        <w:t>，</w:t>
      </w:r>
      <w:r w:rsidR="00112784" w:rsidRPr="00112784">
        <w:rPr>
          <w:rFonts w:hint="eastAsia"/>
          <w:lang w:eastAsia="zh-CN"/>
        </w:rPr>
        <w:t xml:space="preserve"> </w:t>
      </w:r>
      <w:r w:rsidR="00112784" w:rsidRPr="00112784">
        <w:rPr>
          <w:rFonts w:hint="eastAsia"/>
          <w:lang w:eastAsia="zh-CN"/>
        </w:rPr>
        <w:t>住房公积金</w:t>
      </w:r>
      <w:r w:rsidR="001C4D27" w:rsidRPr="001C4D27">
        <w:rPr>
          <w:lang w:eastAsia="zh-CN"/>
        </w:rPr>
        <w:t>632,984.00</w:t>
      </w:r>
      <w:r w:rsidR="009C2FB0">
        <w:rPr>
          <w:rFonts w:hint="eastAsia"/>
          <w:lang w:eastAsia="zh-CN"/>
        </w:rPr>
        <w:t>元</w:t>
      </w:r>
      <w:r w:rsidR="00F4188E">
        <w:rPr>
          <w:rFonts w:hint="eastAsia"/>
          <w:lang w:eastAsia="zh-CN"/>
        </w:rPr>
        <w:t>。</w:t>
      </w:r>
    </w:p>
    <w:p w14:paraId="4FD44D88" w14:textId="39BD93D9" w:rsidR="00B51360" w:rsidRDefault="001C17F2">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sidR="001D2D23" w:rsidRPr="001D2D23">
        <w:rPr>
          <w:lang w:eastAsia="zh-CN"/>
        </w:rPr>
        <w:t>133,544.45</w:t>
      </w:r>
      <w:r>
        <w:rPr>
          <w:rFonts w:hint="eastAsia"/>
          <w:lang w:eastAsia="zh-CN"/>
        </w:rPr>
        <w:t xml:space="preserve"> </w:t>
      </w:r>
      <w:r>
        <w:rPr>
          <w:lang w:eastAsia="zh-CN"/>
        </w:rPr>
        <w:t>元。</w:t>
      </w:r>
      <w:r w:rsidR="00112784" w:rsidRPr="00112784">
        <w:rPr>
          <w:rFonts w:hint="eastAsia"/>
          <w:lang w:eastAsia="zh-CN"/>
        </w:rPr>
        <w:t xml:space="preserve">  </w:t>
      </w:r>
      <w:r w:rsidR="00112784" w:rsidRPr="00112784">
        <w:rPr>
          <w:rFonts w:hint="eastAsia"/>
          <w:lang w:eastAsia="zh-CN"/>
        </w:rPr>
        <w:t>行政运行</w:t>
      </w:r>
      <w:r w:rsidR="00112784">
        <w:rPr>
          <w:rFonts w:hint="eastAsia"/>
          <w:lang w:eastAsia="zh-CN"/>
        </w:rPr>
        <w:t>73544.45</w:t>
      </w:r>
      <w:r w:rsidR="00FD4193">
        <w:rPr>
          <w:rFonts w:hint="eastAsia"/>
          <w:lang w:eastAsia="zh-CN"/>
        </w:rPr>
        <w:t>元</w:t>
      </w:r>
      <w:r w:rsidR="00EE26AC">
        <w:rPr>
          <w:rFonts w:hint="eastAsia"/>
          <w:lang w:eastAsia="zh-CN"/>
        </w:rPr>
        <w:t>，</w:t>
      </w:r>
      <w:r w:rsidR="00EE26AC" w:rsidRPr="00EE26AC">
        <w:rPr>
          <w:rFonts w:hint="eastAsia"/>
          <w:lang w:eastAsia="zh-CN"/>
        </w:rPr>
        <w:t xml:space="preserve">  </w:t>
      </w:r>
      <w:r w:rsidR="00EE26AC" w:rsidRPr="00EE26AC">
        <w:rPr>
          <w:rFonts w:hint="eastAsia"/>
          <w:lang w:eastAsia="zh-CN"/>
        </w:rPr>
        <w:t>社会保险经办机构</w:t>
      </w:r>
      <w:r w:rsidR="005C6C73" w:rsidRPr="005C6C73">
        <w:rPr>
          <w:lang w:eastAsia="zh-CN"/>
        </w:rPr>
        <w:t>60,000.00</w:t>
      </w:r>
      <w:r w:rsidR="004859CC">
        <w:rPr>
          <w:rFonts w:hint="eastAsia"/>
          <w:lang w:eastAsia="zh-CN"/>
        </w:rPr>
        <w:t>元</w:t>
      </w:r>
      <w:r w:rsidR="00DB159F">
        <w:rPr>
          <w:rFonts w:hint="eastAsia"/>
          <w:lang w:eastAsia="zh-CN"/>
        </w:rPr>
        <w:t>。</w:t>
      </w:r>
    </w:p>
    <w:p w14:paraId="1EAF28B5" w14:textId="77777777" w:rsidR="00B51360" w:rsidRDefault="001C17F2">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14:paraId="40B97A7A" w14:textId="21CA76F2" w:rsidR="00B51360" w:rsidRDefault="001C17F2">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sidR="00071B3E" w:rsidRPr="00071B3E">
        <w:rPr>
          <w:lang w:eastAsia="zh-CN"/>
        </w:rPr>
        <w:t>9,138,757.14</w:t>
      </w:r>
      <w:r>
        <w:rPr>
          <w:rFonts w:hint="eastAsia"/>
          <w:lang w:eastAsia="zh-CN"/>
        </w:rPr>
        <w:t xml:space="preserve"> </w:t>
      </w:r>
      <w:r>
        <w:rPr>
          <w:rFonts w:hint="eastAsia"/>
          <w:lang w:eastAsia="zh-CN"/>
        </w:rPr>
        <w:t>元。其中</w:t>
      </w:r>
      <w:r w:rsidR="007300AE">
        <w:rPr>
          <w:rFonts w:hint="eastAsia"/>
          <w:lang w:eastAsia="zh-CN"/>
        </w:rPr>
        <w:t>包括</w:t>
      </w:r>
      <w:r>
        <w:rPr>
          <w:rFonts w:hint="eastAsia"/>
          <w:lang w:eastAsia="zh-CN"/>
        </w:rPr>
        <w:t>基本工资、津贴补贴、奖金</w:t>
      </w:r>
      <w:r>
        <w:rPr>
          <w:rFonts w:hint="eastAsia"/>
          <w:lang w:eastAsia="zh-CN"/>
        </w:rPr>
        <w:t xml:space="preserve">963700 </w:t>
      </w:r>
      <w:r>
        <w:rPr>
          <w:rFonts w:hint="eastAsia"/>
          <w:lang w:eastAsia="zh-CN"/>
        </w:rPr>
        <w:t>元、绩效工资，职工基本医疗保险缴费，其他社会保障缴费、机关事业单位基本养老保险缴费、住房公积金，医疗费支出等。</w:t>
      </w:r>
      <w:r>
        <w:rPr>
          <w:rFonts w:hint="eastAsia"/>
          <w:lang w:eastAsia="zh-CN"/>
        </w:rPr>
        <w:t xml:space="preserve">   </w:t>
      </w:r>
    </w:p>
    <w:p w14:paraId="269C622E" w14:textId="0739D890" w:rsidR="00B51360" w:rsidRDefault="001C17F2">
      <w:pPr>
        <w:spacing w:after="0" w:line="520" w:lineRule="exact"/>
        <w:ind w:firstLineChars="200" w:firstLine="440"/>
        <w:jc w:val="both"/>
        <w:rPr>
          <w:lang w:eastAsia="zh-CN"/>
        </w:rPr>
      </w:pPr>
      <w:r>
        <w:rPr>
          <w:rFonts w:hint="eastAsia"/>
          <w:lang w:eastAsia="zh-CN"/>
        </w:rPr>
        <w:lastRenderedPageBreak/>
        <w:t>（</w:t>
      </w:r>
      <w:r>
        <w:rPr>
          <w:rFonts w:hint="eastAsia"/>
          <w:lang w:eastAsia="zh-CN"/>
        </w:rPr>
        <w:t>2</w:t>
      </w:r>
      <w:r>
        <w:rPr>
          <w:rFonts w:hint="eastAsia"/>
          <w:lang w:eastAsia="zh-CN"/>
        </w:rPr>
        <w:t>）商品和服务支出</w:t>
      </w:r>
      <w:r w:rsidR="007F3143" w:rsidRPr="007F3143">
        <w:rPr>
          <w:lang w:eastAsia="zh-CN"/>
        </w:rPr>
        <w:t>1,019,274.39</w:t>
      </w:r>
      <w:r>
        <w:rPr>
          <w:rFonts w:hint="eastAsia"/>
          <w:lang w:eastAsia="zh-CN"/>
        </w:rPr>
        <w:t>元。其中</w:t>
      </w:r>
      <w:r w:rsidR="00DC5D7B">
        <w:rPr>
          <w:rFonts w:hint="eastAsia"/>
          <w:lang w:eastAsia="zh-CN"/>
        </w:rPr>
        <w:t>包括</w:t>
      </w:r>
      <w:r>
        <w:rPr>
          <w:rFonts w:hint="eastAsia"/>
          <w:lang w:eastAsia="zh-CN"/>
        </w:rPr>
        <w:t>办公费、印刷费、电费、邮电费、差旅费、维修（护）费、培训费</w:t>
      </w:r>
      <w:r>
        <w:rPr>
          <w:rFonts w:hint="eastAsia"/>
          <w:lang w:eastAsia="zh-CN"/>
        </w:rPr>
        <w:t xml:space="preserve"> </w:t>
      </w:r>
      <w:r>
        <w:rPr>
          <w:rFonts w:hint="eastAsia"/>
          <w:lang w:eastAsia="zh-CN"/>
        </w:rPr>
        <w:t>、公务接待费、劳务费、公务用车运行维护费、其他交通费用等。</w:t>
      </w:r>
      <w:r>
        <w:rPr>
          <w:rFonts w:hint="eastAsia"/>
          <w:lang w:eastAsia="zh-CN"/>
        </w:rPr>
        <w:t xml:space="preserve">  </w:t>
      </w:r>
    </w:p>
    <w:p w14:paraId="586F399A" w14:textId="01CE7CF7" w:rsidR="00B51360" w:rsidRDefault="001C17F2">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sidR="00D50C37" w:rsidRPr="00D50C37">
        <w:rPr>
          <w:lang w:eastAsia="zh-CN"/>
        </w:rPr>
        <w:t>19,678,451.00</w:t>
      </w:r>
      <w:r>
        <w:rPr>
          <w:rFonts w:hint="eastAsia"/>
          <w:lang w:eastAsia="zh-CN"/>
        </w:rPr>
        <w:t>元。其中</w:t>
      </w:r>
      <w:r w:rsidR="005C7811">
        <w:rPr>
          <w:rFonts w:hint="eastAsia"/>
          <w:lang w:eastAsia="zh-CN"/>
        </w:rPr>
        <w:t>包括</w:t>
      </w:r>
      <w:r>
        <w:rPr>
          <w:rFonts w:hint="eastAsia"/>
          <w:lang w:eastAsia="zh-CN"/>
        </w:rPr>
        <w:t>离休费，退休费、生活补助、救济费，其他对个人和家庭补助等。</w:t>
      </w:r>
      <w:r>
        <w:rPr>
          <w:rFonts w:hint="eastAsia"/>
          <w:lang w:eastAsia="zh-CN"/>
        </w:rPr>
        <w:t xml:space="preserve">   </w:t>
      </w:r>
    </w:p>
    <w:p w14:paraId="3E01C04E" w14:textId="433588FA" w:rsidR="00B51360" w:rsidRDefault="001C17F2">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 xml:space="preserve">73544.45 </w:t>
      </w:r>
      <w:r>
        <w:rPr>
          <w:rFonts w:hint="eastAsia"/>
          <w:lang w:eastAsia="zh-CN"/>
        </w:rPr>
        <w:t>元。其中</w:t>
      </w:r>
      <w:r w:rsidR="007650E4">
        <w:rPr>
          <w:rFonts w:hint="eastAsia"/>
          <w:lang w:eastAsia="zh-CN"/>
        </w:rPr>
        <w:t>包括</w:t>
      </w:r>
      <w:r>
        <w:rPr>
          <w:rFonts w:hint="eastAsia"/>
          <w:lang w:eastAsia="zh-CN"/>
        </w:rPr>
        <w:t>办公设备购置等。</w:t>
      </w:r>
      <w:r>
        <w:rPr>
          <w:rFonts w:hint="eastAsia"/>
          <w:lang w:eastAsia="zh-CN"/>
        </w:rPr>
        <w:t xml:space="preserve">  </w:t>
      </w:r>
    </w:p>
    <w:p w14:paraId="643B57BC" w14:textId="77777777" w:rsidR="00B51360" w:rsidRDefault="001C17F2">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0 </w:t>
      </w:r>
      <w:r>
        <w:rPr>
          <w:rFonts w:hint="eastAsia"/>
          <w:lang w:eastAsia="zh-CN"/>
        </w:rPr>
        <w:t>元。其中，资本金注入</w:t>
      </w:r>
      <w:r>
        <w:rPr>
          <w:rFonts w:hint="eastAsia"/>
          <w:lang w:eastAsia="zh-CN"/>
        </w:rPr>
        <w:t xml:space="preserve"> 0 </w:t>
      </w:r>
      <w:r>
        <w:rPr>
          <w:rFonts w:hint="eastAsia"/>
          <w:lang w:eastAsia="zh-CN"/>
        </w:rPr>
        <w:t>元，费用补贴</w:t>
      </w:r>
      <w:r>
        <w:rPr>
          <w:rFonts w:hint="eastAsia"/>
          <w:lang w:eastAsia="zh-CN"/>
        </w:rPr>
        <w:t xml:space="preserve"> 0 </w:t>
      </w:r>
      <w:r>
        <w:rPr>
          <w:rFonts w:hint="eastAsia"/>
          <w:lang w:eastAsia="zh-CN"/>
        </w:rPr>
        <w:t>元等等。</w:t>
      </w:r>
      <w:r>
        <w:rPr>
          <w:rFonts w:hint="eastAsia"/>
          <w:lang w:eastAsia="zh-CN"/>
        </w:rPr>
        <w:t xml:space="preserve"> </w:t>
      </w:r>
    </w:p>
    <w:p w14:paraId="53A1BA9C" w14:textId="77777777" w:rsidR="00B51360" w:rsidRDefault="001C17F2">
      <w:pPr>
        <w:spacing w:after="0" w:line="520" w:lineRule="exact"/>
        <w:ind w:firstLineChars="200" w:firstLine="440"/>
        <w:jc w:val="both"/>
        <w:rPr>
          <w:lang w:eastAsia="zh-CN"/>
        </w:rPr>
      </w:pPr>
      <w:r>
        <w:rPr>
          <w:rFonts w:hint="eastAsia"/>
          <w:lang w:eastAsia="zh-CN"/>
        </w:rPr>
        <w:t>六、关于“三公”经费支出决算情况说明</w:t>
      </w:r>
    </w:p>
    <w:p w14:paraId="7E80E16A" w14:textId="5FD011A3" w:rsidR="00B51360" w:rsidRDefault="001C17F2">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 xml:space="preserve"> 53659.63</w:t>
      </w:r>
      <w:r>
        <w:rPr>
          <w:rFonts w:hint="eastAsia"/>
          <w:lang w:eastAsia="zh-CN"/>
        </w:rPr>
        <w:t>元，比去年增支</w:t>
      </w:r>
      <w:r>
        <w:rPr>
          <w:rFonts w:hint="eastAsia"/>
          <w:lang w:eastAsia="zh-CN"/>
        </w:rPr>
        <w:t>16031.55</w:t>
      </w:r>
      <w:r>
        <w:rPr>
          <w:rFonts w:hint="eastAsia"/>
          <w:lang w:eastAsia="zh-CN"/>
        </w:rPr>
        <w:t>元，增长</w:t>
      </w:r>
      <w:r>
        <w:rPr>
          <w:rFonts w:hint="eastAsia"/>
          <w:lang w:eastAsia="zh-CN"/>
        </w:rPr>
        <w:t>42.61 %</w:t>
      </w:r>
      <w:r>
        <w:rPr>
          <w:rFonts w:hint="eastAsia"/>
          <w:lang w:eastAsia="zh-CN"/>
        </w:rPr>
        <w:t>，主要原因为</w:t>
      </w:r>
      <w:r>
        <w:rPr>
          <w:rFonts w:hint="eastAsia"/>
          <w:lang w:eastAsia="zh-CN"/>
        </w:rPr>
        <w:t xml:space="preserve"> </w:t>
      </w:r>
      <w:r>
        <w:rPr>
          <w:rFonts w:hint="eastAsia"/>
          <w:lang w:eastAsia="zh-CN"/>
        </w:rPr>
        <w:t>专项检查增加</w:t>
      </w:r>
      <w:r>
        <w:rPr>
          <w:rFonts w:hint="eastAsia"/>
          <w:lang w:eastAsia="zh-CN"/>
        </w:rPr>
        <w:t xml:space="preserve"> </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0</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0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44448.63 </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9211  </w:t>
      </w:r>
      <w:r>
        <w:rPr>
          <w:rFonts w:hint="eastAsia"/>
          <w:lang w:eastAsia="zh-CN"/>
        </w:rPr>
        <w:t>元。</w:t>
      </w:r>
    </w:p>
    <w:p w14:paraId="31548B2E" w14:textId="77777777" w:rsidR="00B51360" w:rsidRDefault="001C17F2">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r>
        <w:rPr>
          <w:rFonts w:hint="eastAsia"/>
          <w:lang w:eastAsia="zh-CN"/>
        </w:rPr>
        <w:t>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14:paraId="136C3E4D" w14:textId="77777777" w:rsidR="00B51360" w:rsidRDefault="001C17F2">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3 </w:t>
      </w:r>
      <w:r>
        <w:rPr>
          <w:rFonts w:hint="eastAsia"/>
          <w:lang w:eastAsia="zh-CN"/>
        </w:rPr>
        <w:t>辆。</w:t>
      </w:r>
    </w:p>
    <w:p w14:paraId="3A9EDA9A" w14:textId="77777777" w:rsidR="00B51360" w:rsidRDefault="001C17F2">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w:t>
      </w:r>
      <w:r w:rsidR="00112784">
        <w:rPr>
          <w:rFonts w:hint="eastAsia"/>
          <w:u w:val="single"/>
          <w:lang w:eastAsia="zh-CN"/>
        </w:rPr>
        <w:t>14</w:t>
      </w:r>
      <w:r>
        <w:rPr>
          <w:rFonts w:hint="eastAsia"/>
          <w:lang w:eastAsia="zh-CN"/>
        </w:rPr>
        <w:t>批次，</w:t>
      </w:r>
      <w:r w:rsidR="00112784">
        <w:rPr>
          <w:rFonts w:hint="eastAsia"/>
          <w:u w:val="single"/>
          <w:lang w:eastAsia="zh-CN"/>
        </w:rPr>
        <w:t>141</w:t>
      </w:r>
      <w:r>
        <w:rPr>
          <w:rFonts w:hint="eastAsia"/>
          <w:lang w:eastAsia="zh-CN"/>
        </w:rPr>
        <w:t>人次，共</w:t>
      </w:r>
      <w:r>
        <w:rPr>
          <w:rFonts w:hint="eastAsia"/>
          <w:u w:val="single"/>
          <w:lang w:eastAsia="zh-CN"/>
        </w:rPr>
        <w:t xml:space="preserve"> 9211 </w:t>
      </w:r>
      <w:r>
        <w:rPr>
          <w:rFonts w:hint="eastAsia"/>
          <w:lang w:eastAsia="zh-CN"/>
        </w:rPr>
        <w:t>元；外事接待</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lang w:eastAsia="zh-CN"/>
        </w:rPr>
        <w:t>元。</w:t>
      </w:r>
    </w:p>
    <w:p w14:paraId="7B351C7C" w14:textId="77777777" w:rsidR="00B51360" w:rsidRDefault="001C17F2">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14:paraId="3F92B962" w14:textId="77777777" w:rsidR="00B51360" w:rsidRDefault="001C17F2">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 xml:space="preserve"> 831282.55  </w:t>
      </w:r>
      <w:r>
        <w:rPr>
          <w:rFonts w:hint="eastAsia"/>
          <w:lang w:eastAsia="zh-CN"/>
        </w:rPr>
        <w:t>元，较上年决算减少</w:t>
      </w:r>
      <w:r>
        <w:rPr>
          <w:rFonts w:hint="eastAsia"/>
          <w:lang w:eastAsia="zh-CN"/>
        </w:rPr>
        <w:t>7.87  %</w:t>
      </w:r>
      <w:r>
        <w:rPr>
          <w:rFonts w:hint="eastAsia"/>
          <w:lang w:eastAsia="zh-CN"/>
        </w:rPr>
        <w:t>，减支</w:t>
      </w:r>
      <w:r>
        <w:rPr>
          <w:rFonts w:hint="eastAsia"/>
          <w:lang w:eastAsia="zh-CN"/>
        </w:rPr>
        <w:t xml:space="preserve"> 71051.98 </w:t>
      </w:r>
      <w:r>
        <w:rPr>
          <w:rFonts w:hint="eastAsia"/>
          <w:lang w:eastAsia="zh-CN"/>
        </w:rPr>
        <w:t>元。主要原因为</w:t>
      </w:r>
      <w:r>
        <w:rPr>
          <w:rFonts w:hint="eastAsia"/>
          <w:lang w:eastAsia="zh-CN"/>
        </w:rPr>
        <w:t xml:space="preserve"> </w:t>
      </w:r>
      <w:r>
        <w:rPr>
          <w:rFonts w:hint="eastAsia"/>
          <w:lang w:eastAsia="zh-CN"/>
        </w:rPr>
        <w:t>厉行节约。</w:t>
      </w:r>
      <w:r>
        <w:rPr>
          <w:rFonts w:hint="eastAsia"/>
          <w:lang w:eastAsia="zh-CN"/>
        </w:rPr>
        <w:t xml:space="preserve">        </w:t>
      </w:r>
    </w:p>
    <w:p w14:paraId="7ADEB3A6" w14:textId="77777777" w:rsidR="00B51360" w:rsidRDefault="001C17F2">
      <w:pPr>
        <w:spacing w:after="0" w:line="520" w:lineRule="exact"/>
        <w:ind w:firstLineChars="300" w:firstLine="660"/>
        <w:jc w:val="both"/>
        <w:rPr>
          <w:lang w:eastAsia="zh-CN"/>
        </w:rPr>
      </w:pPr>
      <w:r>
        <w:rPr>
          <w:rFonts w:hint="eastAsia"/>
          <w:lang w:eastAsia="zh-CN"/>
        </w:rPr>
        <w:t>八、政府采购情况说明</w:t>
      </w:r>
    </w:p>
    <w:p w14:paraId="4C9ED958" w14:textId="77777777" w:rsidR="00B51360" w:rsidRDefault="001C17F2">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0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0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0  </w:t>
      </w:r>
      <w:r>
        <w:rPr>
          <w:rFonts w:hint="eastAsia"/>
          <w:lang w:eastAsia="zh-CN"/>
        </w:rPr>
        <w:t>元。</w:t>
      </w:r>
    </w:p>
    <w:p w14:paraId="0504F07F" w14:textId="77777777" w:rsidR="00B51360" w:rsidRDefault="001C17F2">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14:paraId="298ADE5A" w14:textId="77777777" w:rsidR="00B51360" w:rsidRDefault="001C17F2">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14:paraId="4F80EE99" w14:textId="77777777" w:rsidR="00B51360" w:rsidRDefault="001C17F2">
      <w:pPr>
        <w:spacing w:after="0" w:line="520" w:lineRule="exact"/>
        <w:ind w:firstLineChars="300" w:firstLine="660"/>
        <w:jc w:val="both"/>
        <w:rPr>
          <w:lang w:eastAsia="zh-CN"/>
        </w:rPr>
      </w:pPr>
      <w:r>
        <w:rPr>
          <w:rFonts w:hint="eastAsia"/>
          <w:lang w:eastAsia="zh-CN"/>
        </w:rPr>
        <w:lastRenderedPageBreak/>
        <w:t>十、国有资产占有使用情况</w:t>
      </w:r>
    </w:p>
    <w:p w14:paraId="204E3D80" w14:textId="77777777" w:rsidR="00B51360" w:rsidRDefault="001C17F2">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日，怀仁市人力资源和社会保障局，应急保障公务工作用车</w:t>
      </w:r>
      <w:r>
        <w:rPr>
          <w:rFonts w:hint="eastAsia"/>
          <w:lang w:eastAsia="zh-CN"/>
        </w:rPr>
        <w:t xml:space="preserve"> 3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0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0   </w:t>
      </w:r>
      <w:r>
        <w:rPr>
          <w:rFonts w:hint="eastAsia"/>
          <w:lang w:eastAsia="zh-CN"/>
        </w:rPr>
        <w:t>台。</w:t>
      </w:r>
    </w:p>
    <w:p w14:paraId="749A09C6" w14:textId="77777777" w:rsidR="00B51360" w:rsidRDefault="001C17F2">
      <w:pPr>
        <w:spacing w:after="0" w:line="520" w:lineRule="exact"/>
        <w:ind w:firstLineChars="300" w:firstLine="660"/>
        <w:jc w:val="both"/>
        <w:rPr>
          <w:lang w:eastAsia="zh-CN"/>
        </w:rPr>
      </w:pPr>
      <w:r>
        <w:rPr>
          <w:rFonts w:hint="eastAsia"/>
          <w:lang w:eastAsia="zh-CN"/>
        </w:rPr>
        <w:t>十一、关于政府性基金预算财政拔款收入支出决算情况说明</w:t>
      </w:r>
    </w:p>
    <w:p w14:paraId="5475EC8F" w14:textId="77777777" w:rsidR="00B51360" w:rsidRDefault="001C17F2">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0  </w:t>
      </w:r>
      <w:r>
        <w:rPr>
          <w:rFonts w:hint="eastAsia"/>
          <w:lang w:eastAsia="zh-CN"/>
        </w:rPr>
        <w:t>元，支出为</w:t>
      </w:r>
      <w:r>
        <w:rPr>
          <w:rFonts w:hint="eastAsia"/>
          <w:lang w:eastAsia="zh-CN"/>
        </w:rPr>
        <w:t xml:space="preserve"> 0   </w:t>
      </w:r>
      <w:r>
        <w:rPr>
          <w:rFonts w:hint="eastAsia"/>
          <w:lang w:eastAsia="zh-CN"/>
        </w:rPr>
        <w:t>元。较上年决算增（减）长</w:t>
      </w:r>
      <w:r>
        <w:rPr>
          <w:rFonts w:hint="eastAsia"/>
          <w:lang w:eastAsia="zh-CN"/>
        </w:rPr>
        <w:t xml:space="preserve"> 0 %</w:t>
      </w:r>
      <w:r>
        <w:rPr>
          <w:rFonts w:hint="eastAsia"/>
          <w:lang w:eastAsia="zh-CN"/>
        </w:rPr>
        <w:t>，增（减）支</w:t>
      </w:r>
      <w:r>
        <w:rPr>
          <w:rFonts w:hint="eastAsia"/>
          <w:lang w:eastAsia="zh-CN"/>
        </w:rPr>
        <w:t xml:space="preserve"> 0 </w:t>
      </w:r>
      <w:r>
        <w:rPr>
          <w:rFonts w:hint="eastAsia"/>
          <w:lang w:eastAsia="zh-CN"/>
        </w:rPr>
        <w:t>元。</w:t>
      </w:r>
      <w:r>
        <w:rPr>
          <w:rFonts w:hint="eastAsia"/>
          <w:lang w:eastAsia="zh-CN"/>
        </w:rPr>
        <w:t xml:space="preserve">      </w:t>
      </w:r>
    </w:p>
    <w:p w14:paraId="4B011F10" w14:textId="77777777" w:rsidR="00B51360" w:rsidRDefault="001C17F2">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05117EFC" w14:textId="77777777" w:rsidR="00B51360" w:rsidRDefault="001C17F2">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14:paraId="0B4138AE" w14:textId="77777777" w:rsidR="00B51360" w:rsidRDefault="001C17F2">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14:paraId="6028285A" w14:textId="77777777" w:rsidR="00B51360" w:rsidRDefault="001C17F2">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14:paraId="7FA0E6EC" w14:textId="77777777" w:rsidR="00B51360" w:rsidRDefault="001C17F2">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14:paraId="5AC7F0F5" w14:textId="77777777" w:rsidR="00B51360" w:rsidRDefault="001C17F2">
      <w:pPr>
        <w:spacing w:after="0" w:line="520" w:lineRule="exact"/>
        <w:ind w:firstLineChars="200" w:firstLine="440"/>
        <w:jc w:val="both"/>
        <w:rPr>
          <w:lang w:eastAsia="zh-CN"/>
        </w:rPr>
      </w:pPr>
      <w:r>
        <w:rPr>
          <w:rFonts w:hint="eastAsia"/>
          <w:lang w:eastAsia="zh-CN"/>
        </w:rPr>
        <w:t>附件：</w:t>
      </w:r>
      <w:r w:rsidR="00F80FE8" w:rsidRPr="00F80FE8">
        <w:rPr>
          <w:rFonts w:hint="eastAsia"/>
          <w:lang w:eastAsia="zh-CN"/>
        </w:rPr>
        <w:t>怀仁市人力资源和社会保障局</w:t>
      </w:r>
      <w:r>
        <w:rPr>
          <w:rFonts w:hint="eastAsia"/>
          <w:lang w:eastAsia="zh-CN"/>
        </w:rPr>
        <w:t>2021</w:t>
      </w:r>
      <w:r>
        <w:rPr>
          <w:rFonts w:hint="eastAsia"/>
          <w:lang w:eastAsia="zh-CN"/>
        </w:rPr>
        <w:t>年部门决算公开表</w:t>
      </w:r>
    </w:p>
    <w:p w14:paraId="4373BF58" w14:textId="77777777" w:rsidR="00B51360" w:rsidRDefault="00B51360">
      <w:pPr>
        <w:rPr>
          <w:lang w:eastAsia="zh-CN"/>
        </w:rPr>
      </w:pPr>
    </w:p>
    <w:sectPr w:rsidR="00B51360" w:rsidSect="00B513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E009" w14:textId="77777777" w:rsidR="006F08AD" w:rsidRDefault="006F08AD">
      <w:pPr>
        <w:spacing w:line="240" w:lineRule="auto"/>
      </w:pPr>
      <w:r>
        <w:separator/>
      </w:r>
    </w:p>
  </w:endnote>
  <w:endnote w:type="continuationSeparator" w:id="0">
    <w:p w14:paraId="11B09341" w14:textId="77777777" w:rsidR="006F08AD" w:rsidRDefault="006F0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CE7E" w14:textId="77777777" w:rsidR="006F08AD" w:rsidRDefault="006F08AD">
      <w:pPr>
        <w:spacing w:after="0"/>
      </w:pPr>
      <w:r>
        <w:separator/>
      </w:r>
    </w:p>
  </w:footnote>
  <w:footnote w:type="continuationSeparator" w:id="0">
    <w:p w14:paraId="4C56D5F2" w14:textId="77777777" w:rsidR="006F08AD" w:rsidRDefault="006F08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15:restartNumberingAfterBreak="0">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16cid:durableId="1893341468">
    <w:abstractNumId w:val="0"/>
  </w:num>
  <w:num w:numId="2" w16cid:durableId="226380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jA2YzdiZmE1ZTIyMDYwOGQ3ZTZhMmE4OGQyOWM5ZmQifQ=="/>
  </w:docVars>
  <w:rsids>
    <w:rsidRoot w:val="00493BA0"/>
    <w:rsid w:val="00071B3E"/>
    <w:rsid w:val="0007413D"/>
    <w:rsid w:val="000C182F"/>
    <w:rsid w:val="000C7C90"/>
    <w:rsid w:val="000E2098"/>
    <w:rsid w:val="000E39F3"/>
    <w:rsid w:val="000E6569"/>
    <w:rsid w:val="000F632B"/>
    <w:rsid w:val="000F76C2"/>
    <w:rsid w:val="00100931"/>
    <w:rsid w:val="00112784"/>
    <w:rsid w:val="00127A58"/>
    <w:rsid w:val="00133326"/>
    <w:rsid w:val="00140AC8"/>
    <w:rsid w:val="00157927"/>
    <w:rsid w:val="001830AE"/>
    <w:rsid w:val="001A15B2"/>
    <w:rsid w:val="001B0E4F"/>
    <w:rsid w:val="001C17F2"/>
    <w:rsid w:val="001C4D27"/>
    <w:rsid w:val="001D2D23"/>
    <w:rsid w:val="001D6B67"/>
    <w:rsid w:val="00231DD9"/>
    <w:rsid w:val="00243227"/>
    <w:rsid w:val="002572AF"/>
    <w:rsid w:val="002629A5"/>
    <w:rsid w:val="00291088"/>
    <w:rsid w:val="002A4F5B"/>
    <w:rsid w:val="002C333D"/>
    <w:rsid w:val="002D0C31"/>
    <w:rsid w:val="002E09A3"/>
    <w:rsid w:val="002E7544"/>
    <w:rsid w:val="002F1F67"/>
    <w:rsid w:val="003053D2"/>
    <w:rsid w:val="00305F70"/>
    <w:rsid w:val="00310A41"/>
    <w:rsid w:val="00320ECE"/>
    <w:rsid w:val="00326A5C"/>
    <w:rsid w:val="003305C7"/>
    <w:rsid w:val="003541A2"/>
    <w:rsid w:val="003833A1"/>
    <w:rsid w:val="003B023A"/>
    <w:rsid w:val="003D239D"/>
    <w:rsid w:val="003D2C8B"/>
    <w:rsid w:val="003F1779"/>
    <w:rsid w:val="004023F7"/>
    <w:rsid w:val="00436419"/>
    <w:rsid w:val="004563FB"/>
    <w:rsid w:val="00480987"/>
    <w:rsid w:val="004859CC"/>
    <w:rsid w:val="00493BA0"/>
    <w:rsid w:val="004A03C6"/>
    <w:rsid w:val="004F1E2A"/>
    <w:rsid w:val="004F2136"/>
    <w:rsid w:val="004F58C8"/>
    <w:rsid w:val="0050179B"/>
    <w:rsid w:val="00524223"/>
    <w:rsid w:val="00533425"/>
    <w:rsid w:val="00547C75"/>
    <w:rsid w:val="00550C74"/>
    <w:rsid w:val="005731F8"/>
    <w:rsid w:val="00594B05"/>
    <w:rsid w:val="005A6B15"/>
    <w:rsid w:val="005A769A"/>
    <w:rsid w:val="005C6C73"/>
    <w:rsid w:val="005C7811"/>
    <w:rsid w:val="005C7F57"/>
    <w:rsid w:val="005D0586"/>
    <w:rsid w:val="005E3498"/>
    <w:rsid w:val="00603441"/>
    <w:rsid w:val="00622022"/>
    <w:rsid w:val="00641CC0"/>
    <w:rsid w:val="00670D4E"/>
    <w:rsid w:val="006749E2"/>
    <w:rsid w:val="0068529D"/>
    <w:rsid w:val="006B4628"/>
    <w:rsid w:val="006D750C"/>
    <w:rsid w:val="006E375C"/>
    <w:rsid w:val="006F08AD"/>
    <w:rsid w:val="00706133"/>
    <w:rsid w:val="00711B4E"/>
    <w:rsid w:val="00715B2A"/>
    <w:rsid w:val="007300AE"/>
    <w:rsid w:val="007331C7"/>
    <w:rsid w:val="00751BCF"/>
    <w:rsid w:val="0076295E"/>
    <w:rsid w:val="007650E4"/>
    <w:rsid w:val="007700D1"/>
    <w:rsid w:val="007941C9"/>
    <w:rsid w:val="007D28D4"/>
    <w:rsid w:val="007E60C5"/>
    <w:rsid w:val="007F3143"/>
    <w:rsid w:val="008059B1"/>
    <w:rsid w:val="00832C5B"/>
    <w:rsid w:val="008544CB"/>
    <w:rsid w:val="00863528"/>
    <w:rsid w:val="00870D8F"/>
    <w:rsid w:val="009221F8"/>
    <w:rsid w:val="00925AE7"/>
    <w:rsid w:val="00927FB9"/>
    <w:rsid w:val="009318B9"/>
    <w:rsid w:val="0094264D"/>
    <w:rsid w:val="009470A0"/>
    <w:rsid w:val="00950652"/>
    <w:rsid w:val="00974EA3"/>
    <w:rsid w:val="009C2FB0"/>
    <w:rsid w:val="009D40CB"/>
    <w:rsid w:val="009E5142"/>
    <w:rsid w:val="00A2532D"/>
    <w:rsid w:val="00A50D60"/>
    <w:rsid w:val="00A55141"/>
    <w:rsid w:val="00AB1935"/>
    <w:rsid w:val="00AE0AD7"/>
    <w:rsid w:val="00B23CB5"/>
    <w:rsid w:val="00B45A54"/>
    <w:rsid w:val="00B51360"/>
    <w:rsid w:val="00B52B4B"/>
    <w:rsid w:val="00BA5D9E"/>
    <w:rsid w:val="00BB05E0"/>
    <w:rsid w:val="00BB1144"/>
    <w:rsid w:val="00C00717"/>
    <w:rsid w:val="00C23584"/>
    <w:rsid w:val="00C246C8"/>
    <w:rsid w:val="00C32971"/>
    <w:rsid w:val="00C34012"/>
    <w:rsid w:val="00C40C9A"/>
    <w:rsid w:val="00C650C6"/>
    <w:rsid w:val="00C65607"/>
    <w:rsid w:val="00C86CAA"/>
    <w:rsid w:val="00C9285A"/>
    <w:rsid w:val="00C958AD"/>
    <w:rsid w:val="00CA3DC8"/>
    <w:rsid w:val="00CA5311"/>
    <w:rsid w:val="00CF05E7"/>
    <w:rsid w:val="00CF684E"/>
    <w:rsid w:val="00D20C49"/>
    <w:rsid w:val="00D40409"/>
    <w:rsid w:val="00D50C37"/>
    <w:rsid w:val="00D5359C"/>
    <w:rsid w:val="00D547E9"/>
    <w:rsid w:val="00D74BFB"/>
    <w:rsid w:val="00DA1D61"/>
    <w:rsid w:val="00DB159F"/>
    <w:rsid w:val="00DB5E35"/>
    <w:rsid w:val="00DC5D7B"/>
    <w:rsid w:val="00DD7514"/>
    <w:rsid w:val="00E131F6"/>
    <w:rsid w:val="00E13999"/>
    <w:rsid w:val="00E24698"/>
    <w:rsid w:val="00E264E9"/>
    <w:rsid w:val="00E27952"/>
    <w:rsid w:val="00E315E5"/>
    <w:rsid w:val="00E408E0"/>
    <w:rsid w:val="00E554D7"/>
    <w:rsid w:val="00E82D4B"/>
    <w:rsid w:val="00E86DEB"/>
    <w:rsid w:val="00EA7340"/>
    <w:rsid w:val="00EC7C4B"/>
    <w:rsid w:val="00EE26AC"/>
    <w:rsid w:val="00F1435B"/>
    <w:rsid w:val="00F352C6"/>
    <w:rsid w:val="00F4188E"/>
    <w:rsid w:val="00F44F37"/>
    <w:rsid w:val="00F45D9E"/>
    <w:rsid w:val="00F80FE8"/>
    <w:rsid w:val="00FB770E"/>
    <w:rsid w:val="00FD4193"/>
    <w:rsid w:val="00FF217D"/>
    <w:rsid w:val="07D574D8"/>
    <w:rsid w:val="0AAC240E"/>
    <w:rsid w:val="2137763E"/>
    <w:rsid w:val="23EE742A"/>
    <w:rsid w:val="3C9963E7"/>
    <w:rsid w:val="42663F96"/>
    <w:rsid w:val="48547666"/>
    <w:rsid w:val="49750012"/>
    <w:rsid w:val="5A142310"/>
    <w:rsid w:val="5DB91FED"/>
    <w:rsid w:val="5F427DC1"/>
    <w:rsid w:val="6E0C43BB"/>
    <w:rsid w:val="6F653D83"/>
    <w:rsid w:val="7BB37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E297E"/>
  <w15:docId w15:val="{F4A181CF-48A8-4B14-9BCF-8A862C7C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360"/>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B51360"/>
    <w:pPr>
      <w:tabs>
        <w:tab w:val="center" w:pos="4153"/>
        <w:tab w:val="right" w:pos="8306"/>
      </w:tabs>
      <w:snapToGrid w:val="0"/>
    </w:pPr>
    <w:rPr>
      <w:sz w:val="18"/>
      <w:szCs w:val="18"/>
    </w:rPr>
  </w:style>
  <w:style w:type="paragraph" w:styleId="a5">
    <w:name w:val="header"/>
    <w:basedOn w:val="a"/>
    <w:link w:val="a6"/>
    <w:uiPriority w:val="99"/>
    <w:semiHidden/>
    <w:unhideWhenUsed/>
    <w:rsid w:val="00B5136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B51360"/>
    <w:rPr>
      <w:sz w:val="18"/>
      <w:szCs w:val="18"/>
    </w:rPr>
  </w:style>
  <w:style w:type="character" w:customStyle="1" w:styleId="a4">
    <w:name w:val="页脚 字符"/>
    <w:basedOn w:val="a0"/>
    <w:link w:val="a3"/>
    <w:uiPriority w:val="99"/>
    <w:semiHidden/>
    <w:rsid w:val="00B51360"/>
    <w:rPr>
      <w:sz w:val="18"/>
      <w:szCs w:val="18"/>
    </w:rPr>
  </w:style>
  <w:style w:type="paragraph" w:styleId="a7">
    <w:name w:val="List Paragraph"/>
    <w:basedOn w:val="a"/>
    <w:uiPriority w:val="34"/>
    <w:qFormat/>
    <w:rsid w:val="00B513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jizhong shi</cp:lastModifiedBy>
  <cp:revision>252</cp:revision>
  <dcterms:created xsi:type="dcterms:W3CDTF">2022-02-17T07:26:00Z</dcterms:created>
  <dcterms:modified xsi:type="dcterms:W3CDTF">2023-09-21T00:00:00Z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D4E45E2537D54E2BAA998EAB83E35A81</vt:lpwstr>
  </property>
</Properties>
</file>