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8" w:rsidRDefault="009B6862">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城镇第五小学校</w:t>
      </w:r>
      <w:r>
        <w:rPr>
          <w:b/>
          <w:kern w:val="36"/>
          <w:sz w:val="28"/>
          <w:szCs w:val="28"/>
          <w:lang w:eastAsia="zh-CN"/>
        </w:rPr>
        <w:t>2021</w:t>
      </w:r>
      <w:r>
        <w:rPr>
          <w:b/>
          <w:kern w:val="36"/>
          <w:sz w:val="28"/>
          <w:szCs w:val="28"/>
          <w:lang w:eastAsia="zh-CN"/>
        </w:rPr>
        <w:t>年部门决算说明</w:t>
      </w:r>
    </w:p>
    <w:p w:rsidR="00FA62C8" w:rsidRDefault="009B686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FA62C8" w:rsidRDefault="009B6862">
      <w:pPr>
        <w:spacing w:after="0" w:line="520" w:lineRule="exact"/>
        <w:ind w:firstLineChars="200" w:firstLine="440"/>
        <w:jc w:val="both"/>
        <w:rPr>
          <w:lang w:eastAsia="zh-CN"/>
        </w:rPr>
      </w:pPr>
      <w:r>
        <w:rPr>
          <w:rFonts w:hint="eastAsia"/>
          <w:lang w:eastAsia="zh-CN"/>
        </w:rPr>
        <w:t>第一部分主要职责及机构设置</w:t>
      </w:r>
    </w:p>
    <w:p w:rsidR="00FA62C8" w:rsidRDefault="009B6862">
      <w:pPr>
        <w:spacing w:after="0" w:line="520" w:lineRule="exact"/>
        <w:ind w:firstLineChars="200" w:firstLine="440"/>
        <w:jc w:val="both"/>
        <w:rPr>
          <w:lang w:eastAsia="zh-CN"/>
        </w:rPr>
      </w:pPr>
      <w:r>
        <w:rPr>
          <w:rFonts w:hint="eastAsia"/>
          <w:lang w:eastAsia="zh-CN"/>
        </w:rPr>
        <w:t>一、主要职责</w:t>
      </w:r>
    </w:p>
    <w:p w:rsidR="00FA62C8" w:rsidRDefault="009B6862">
      <w:pPr>
        <w:spacing w:after="0" w:line="520" w:lineRule="exact"/>
        <w:ind w:firstLineChars="200" w:firstLine="440"/>
        <w:jc w:val="both"/>
        <w:rPr>
          <w:lang w:eastAsia="zh-CN"/>
        </w:rPr>
      </w:pPr>
      <w:r>
        <w:rPr>
          <w:rFonts w:hint="eastAsia"/>
          <w:lang w:eastAsia="zh-CN"/>
        </w:rPr>
        <w:t>二、机构设置及人员情况</w:t>
      </w:r>
    </w:p>
    <w:p w:rsidR="00FA62C8" w:rsidRDefault="009B686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FA62C8" w:rsidRDefault="009B686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FA62C8" w:rsidRDefault="009B686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FA62C8" w:rsidRDefault="009B686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FA62C8" w:rsidRDefault="009B686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FA62C8" w:rsidRDefault="009B686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FA62C8" w:rsidRDefault="009B686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FA62C8" w:rsidRDefault="009B686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FA62C8" w:rsidRDefault="009B686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FA62C8" w:rsidRDefault="009B686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FA62C8" w:rsidRDefault="009B686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FA62C8" w:rsidRDefault="009B686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FA62C8" w:rsidRDefault="009B6862">
      <w:pPr>
        <w:spacing w:after="0" w:line="520" w:lineRule="exact"/>
        <w:ind w:firstLineChars="200" w:firstLine="440"/>
        <w:jc w:val="both"/>
        <w:rPr>
          <w:lang w:eastAsia="zh-CN"/>
        </w:rPr>
      </w:pPr>
      <w:r>
        <w:rPr>
          <w:rFonts w:hint="eastAsia"/>
          <w:lang w:eastAsia="zh-CN"/>
        </w:rPr>
        <w:t>一、关于收入决算情况说明</w:t>
      </w:r>
    </w:p>
    <w:p w:rsidR="00FA62C8" w:rsidRDefault="009B6862">
      <w:pPr>
        <w:spacing w:after="0" w:line="520" w:lineRule="exact"/>
        <w:ind w:firstLineChars="200" w:firstLine="440"/>
        <w:jc w:val="both"/>
        <w:rPr>
          <w:lang w:eastAsia="zh-CN"/>
        </w:rPr>
      </w:pPr>
      <w:r>
        <w:rPr>
          <w:rFonts w:hint="eastAsia"/>
          <w:lang w:eastAsia="zh-CN"/>
        </w:rPr>
        <w:t>二、关于支出决算情况说明</w:t>
      </w:r>
    </w:p>
    <w:p w:rsidR="00FA62C8" w:rsidRDefault="009B6862">
      <w:pPr>
        <w:spacing w:after="0" w:line="520" w:lineRule="exact"/>
        <w:ind w:firstLineChars="200" w:firstLine="440"/>
        <w:jc w:val="both"/>
        <w:rPr>
          <w:lang w:eastAsia="zh-CN"/>
        </w:rPr>
      </w:pPr>
      <w:r>
        <w:rPr>
          <w:rFonts w:hint="eastAsia"/>
          <w:lang w:eastAsia="zh-CN"/>
        </w:rPr>
        <w:t>三、关于财政拨款收入支出决算总表</w:t>
      </w:r>
    </w:p>
    <w:p w:rsidR="00FA62C8" w:rsidRDefault="009B6862">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FA62C8" w:rsidRDefault="009B686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FA62C8" w:rsidRDefault="009B6862">
      <w:pPr>
        <w:spacing w:after="0" w:line="520" w:lineRule="exact"/>
        <w:ind w:firstLineChars="200" w:firstLine="440"/>
        <w:jc w:val="both"/>
        <w:rPr>
          <w:lang w:eastAsia="zh-CN"/>
        </w:rPr>
      </w:pPr>
      <w:r>
        <w:rPr>
          <w:rFonts w:hint="eastAsia"/>
          <w:lang w:eastAsia="zh-CN"/>
        </w:rPr>
        <w:t>六、关于“三公”经费支出决算情况说明</w:t>
      </w:r>
    </w:p>
    <w:p w:rsidR="00FA62C8" w:rsidRDefault="009B6862">
      <w:pPr>
        <w:spacing w:after="0" w:line="520" w:lineRule="exact"/>
        <w:ind w:firstLineChars="200" w:firstLine="440"/>
        <w:jc w:val="both"/>
        <w:rPr>
          <w:lang w:eastAsia="zh-CN"/>
        </w:rPr>
      </w:pPr>
      <w:r>
        <w:rPr>
          <w:rFonts w:hint="eastAsia"/>
          <w:lang w:eastAsia="zh-CN"/>
        </w:rPr>
        <w:t>七、机关运行经费说明</w:t>
      </w:r>
    </w:p>
    <w:p w:rsidR="00FA62C8" w:rsidRDefault="009B6862">
      <w:pPr>
        <w:spacing w:after="0" w:line="520" w:lineRule="exact"/>
        <w:ind w:firstLineChars="200" w:firstLine="440"/>
        <w:jc w:val="both"/>
        <w:rPr>
          <w:lang w:eastAsia="zh-CN"/>
        </w:rPr>
      </w:pPr>
      <w:r>
        <w:rPr>
          <w:rFonts w:hint="eastAsia"/>
          <w:lang w:eastAsia="zh-CN"/>
        </w:rPr>
        <w:t>八、政府采购情况说明</w:t>
      </w:r>
    </w:p>
    <w:p w:rsidR="00FA62C8" w:rsidRDefault="009B6862">
      <w:pPr>
        <w:spacing w:after="0" w:line="520" w:lineRule="exact"/>
        <w:ind w:firstLineChars="200" w:firstLine="440"/>
        <w:jc w:val="both"/>
        <w:rPr>
          <w:lang w:eastAsia="zh-CN"/>
        </w:rPr>
      </w:pPr>
      <w:r>
        <w:rPr>
          <w:rFonts w:hint="eastAsia"/>
          <w:lang w:eastAsia="zh-CN"/>
        </w:rPr>
        <w:t>九、绩效管理情况说明</w:t>
      </w:r>
    </w:p>
    <w:p w:rsidR="00FA62C8" w:rsidRDefault="009B6862">
      <w:pPr>
        <w:spacing w:after="0" w:line="520" w:lineRule="exact"/>
        <w:ind w:firstLineChars="200" w:firstLine="440"/>
        <w:jc w:val="both"/>
        <w:rPr>
          <w:lang w:eastAsia="zh-CN"/>
        </w:rPr>
      </w:pPr>
      <w:r>
        <w:rPr>
          <w:rFonts w:hint="eastAsia"/>
          <w:lang w:eastAsia="zh-CN"/>
        </w:rPr>
        <w:lastRenderedPageBreak/>
        <w:t>十、国有资产占有使用情况</w:t>
      </w:r>
    </w:p>
    <w:p w:rsidR="00FA62C8" w:rsidRDefault="009B6862">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FA62C8" w:rsidRDefault="009B686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FA62C8" w:rsidRDefault="00FA62C8">
      <w:pPr>
        <w:spacing w:after="0" w:line="520" w:lineRule="exact"/>
        <w:ind w:firstLineChars="200" w:firstLine="440"/>
        <w:jc w:val="both"/>
        <w:rPr>
          <w:lang w:eastAsia="zh-CN"/>
        </w:rPr>
      </w:pPr>
    </w:p>
    <w:p w:rsidR="00FA62C8" w:rsidRDefault="009B686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FA62C8" w:rsidRDefault="009B6862">
      <w:pPr>
        <w:pStyle w:val="a5"/>
        <w:numPr>
          <w:ilvl w:val="0"/>
          <w:numId w:val="1"/>
        </w:numPr>
        <w:spacing w:after="0" w:line="520" w:lineRule="exact"/>
        <w:ind w:firstLineChars="0"/>
        <w:jc w:val="both"/>
        <w:rPr>
          <w:lang w:eastAsia="zh-CN"/>
        </w:rPr>
      </w:pPr>
      <w:r>
        <w:rPr>
          <w:rFonts w:hint="eastAsia"/>
          <w:lang w:eastAsia="zh-CN"/>
        </w:rPr>
        <w:t>部门职能职责：</w:t>
      </w:r>
    </w:p>
    <w:p w:rsidR="00FA62C8" w:rsidRDefault="009B6862">
      <w:pPr>
        <w:pStyle w:val="a5"/>
        <w:spacing w:line="480" w:lineRule="auto"/>
        <w:ind w:left="890" w:firstLineChars="0" w:firstLine="0"/>
        <w:rPr>
          <w:sz w:val="21"/>
          <w:szCs w:val="21"/>
          <w:lang w:eastAsia="zh-CN"/>
        </w:rPr>
      </w:pPr>
      <w:r>
        <w:rPr>
          <w:rFonts w:hint="eastAsia"/>
          <w:sz w:val="21"/>
          <w:szCs w:val="21"/>
          <w:lang w:eastAsia="zh-CN"/>
        </w:rPr>
        <w:t>1</w:t>
      </w:r>
      <w:r>
        <w:rPr>
          <w:rFonts w:hint="eastAsia"/>
          <w:sz w:val="21"/>
          <w:szCs w:val="21"/>
          <w:lang w:eastAsia="zh-CN"/>
        </w:rPr>
        <w:t>、正确贯彻执行党和国家的教育方针、政策、法规。</w:t>
      </w:r>
      <w:r>
        <w:rPr>
          <w:rFonts w:hint="eastAsia"/>
          <w:sz w:val="21"/>
          <w:szCs w:val="21"/>
          <w:lang w:eastAsia="zh-CN"/>
        </w:rPr>
        <w:t>2</w:t>
      </w:r>
      <w:r>
        <w:rPr>
          <w:rFonts w:hint="eastAsia"/>
          <w:sz w:val="21"/>
          <w:szCs w:val="21"/>
          <w:lang w:eastAsia="zh-CN"/>
        </w:rPr>
        <w:t>、维护学校的教学秩序，为学生创造良好的学习环境。</w:t>
      </w:r>
      <w:r>
        <w:rPr>
          <w:rFonts w:hint="eastAsia"/>
          <w:sz w:val="21"/>
          <w:szCs w:val="21"/>
          <w:lang w:eastAsia="zh-CN"/>
        </w:rPr>
        <w:t>3</w:t>
      </w:r>
      <w:r>
        <w:rPr>
          <w:rFonts w:hint="eastAsia"/>
          <w:sz w:val="21"/>
          <w:szCs w:val="21"/>
          <w:lang w:eastAsia="zh-CN"/>
        </w:rPr>
        <w:t>、积极稳妥地推进教育改革，按教育规律办事，不断提高教学质量。</w:t>
      </w:r>
      <w:r>
        <w:rPr>
          <w:rFonts w:hint="eastAsia"/>
          <w:sz w:val="21"/>
          <w:szCs w:val="21"/>
          <w:lang w:eastAsia="zh-CN"/>
        </w:rPr>
        <w:t>4</w:t>
      </w:r>
      <w:r>
        <w:rPr>
          <w:rFonts w:hint="eastAsia"/>
          <w:sz w:val="21"/>
          <w:szCs w:val="21"/>
          <w:lang w:eastAsia="zh-CN"/>
        </w:rPr>
        <w:t>、建立健全各项规章制度和岗位责任制。</w:t>
      </w:r>
      <w:r>
        <w:rPr>
          <w:rFonts w:hint="eastAsia"/>
          <w:sz w:val="21"/>
          <w:szCs w:val="21"/>
          <w:lang w:eastAsia="zh-CN"/>
        </w:rPr>
        <w:t>5</w:t>
      </w:r>
      <w:r>
        <w:rPr>
          <w:rFonts w:hint="eastAsia"/>
          <w:sz w:val="21"/>
          <w:szCs w:val="21"/>
          <w:lang w:eastAsia="zh-CN"/>
        </w:rPr>
        <w:t>、坚持教书育人、服务育人、环境育人方针，加强对学生的思想品德教育，使学生的德智体全面发展。</w:t>
      </w:r>
      <w:r>
        <w:rPr>
          <w:rFonts w:hint="eastAsia"/>
          <w:sz w:val="21"/>
          <w:szCs w:val="21"/>
          <w:lang w:eastAsia="zh-CN"/>
        </w:rPr>
        <w:t>6</w:t>
      </w:r>
      <w:r>
        <w:rPr>
          <w:rFonts w:hint="eastAsia"/>
          <w:sz w:val="21"/>
          <w:szCs w:val="21"/>
          <w:lang w:eastAsia="zh-CN"/>
        </w:rPr>
        <w:t>、抓好教师队伍建设，使每个教师都热衷于教育事业。</w:t>
      </w:r>
      <w:r>
        <w:rPr>
          <w:rFonts w:hint="eastAsia"/>
          <w:sz w:val="21"/>
          <w:szCs w:val="21"/>
          <w:lang w:eastAsia="zh-CN"/>
        </w:rPr>
        <w:t>7</w:t>
      </w:r>
      <w:r>
        <w:rPr>
          <w:rFonts w:hint="eastAsia"/>
          <w:sz w:val="21"/>
          <w:szCs w:val="21"/>
          <w:lang w:eastAsia="zh-CN"/>
        </w:rPr>
        <w:t>、做好安全防范，保证学生的人生安全。</w:t>
      </w:r>
    </w:p>
    <w:p w:rsidR="00FA62C8" w:rsidRDefault="009B6862">
      <w:pPr>
        <w:pStyle w:val="a5"/>
        <w:spacing w:line="480" w:lineRule="auto"/>
        <w:ind w:left="890" w:firstLineChars="0" w:firstLine="0"/>
        <w:rPr>
          <w:lang w:eastAsia="zh-CN"/>
        </w:rPr>
      </w:pPr>
      <w:r>
        <w:rPr>
          <w:rFonts w:hint="eastAsia"/>
          <w:lang w:eastAsia="zh-CN"/>
        </w:rPr>
        <w:t>二、机构设置及人员情况</w:t>
      </w:r>
    </w:p>
    <w:p w:rsidR="00FA62C8" w:rsidRDefault="009B6862">
      <w:pPr>
        <w:ind w:firstLineChars="500" w:firstLine="1050"/>
        <w:rPr>
          <w:sz w:val="21"/>
          <w:szCs w:val="21"/>
          <w:lang w:eastAsia="zh-CN"/>
        </w:rPr>
      </w:pPr>
      <w:r>
        <w:rPr>
          <w:rFonts w:hint="eastAsia"/>
          <w:sz w:val="21"/>
          <w:szCs w:val="21"/>
          <w:lang w:eastAsia="zh-CN"/>
        </w:rPr>
        <w:t>1</w:t>
      </w:r>
      <w:r>
        <w:rPr>
          <w:rFonts w:hint="eastAsia"/>
          <w:sz w:val="21"/>
          <w:szCs w:val="21"/>
          <w:lang w:eastAsia="zh-CN"/>
        </w:rPr>
        <w:t>、机构设置</w:t>
      </w:r>
    </w:p>
    <w:p w:rsidR="00FA62C8" w:rsidRDefault="009B6862">
      <w:pPr>
        <w:ind w:firstLineChars="500" w:firstLine="1050"/>
        <w:rPr>
          <w:sz w:val="21"/>
          <w:szCs w:val="21"/>
          <w:lang w:eastAsia="zh-CN"/>
        </w:rPr>
      </w:pPr>
      <w:r>
        <w:rPr>
          <w:rFonts w:hint="eastAsia"/>
          <w:sz w:val="21"/>
          <w:szCs w:val="21"/>
          <w:lang w:eastAsia="zh-CN"/>
        </w:rPr>
        <w:t>校</w:t>
      </w:r>
      <w:r>
        <w:rPr>
          <w:rFonts w:hint="eastAsia"/>
          <w:sz w:val="21"/>
          <w:szCs w:val="21"/>
          <w:lang w:eastAsia="zh-CN"/>
        </w:rPr>
        <w:t xml:space="preserve">  </w:t>
      </w:r>
      <w:r>
        <w:rPr>
          <w:rFonts w:hint="eastAsia"/>
          <w:sz w:val="21"/>
          <w:szCs w:val="21"/>
          <w:lang w:eastAsia="zh-CN"/>
        </w:rPr>
        <w:t>长：</w:t>
      </w:r>
      <w:r>
        <w:rPr>
          <w:rFonts w:hint="eastAsia"/>
          <w:sz w:val="21"/>
          <w:szCs w:val="21"/>
          <w:lang w:eastAsia="zh-CN"/>
        </w:rPr>
        <w:t xml:space="preserve">  </w:t>
      </w:r>
      <w:r>
        <w:rPr>
          <w:rFonts w:hint="eastAsia"/>
          <w:sz w:val="21"/>
          <w:szCs w:val="21"/>
          <w:lang w:eastAsia="zh-CN"/>
        </w:rPr>
        <w:t>丰浪</w:t>
      </w:r>
    </w:p>
    <w:p w:rsidR="00FA62C8" w:rsidRDefault="009B6862">
      <w:pPr>
        <w:ind w:firstLineChars="500" w:firstLine="1050"/>
        <w:rPr>
          <w:sz w:val="21"/>
          <w:szCs w:val="21"/>
          <w:lang w:eastAsia="zh-CN"/>
        </w:rPr>
      </w:pPr>
      <w:r>
        <w:rPr>
          <w:rFonts w:hint="eastAsia"/>
          <w:sz w:val="21"/>
          <w:szCs w:val="21"/>
          <w:lang w:eastAsia="zh-CN"/>
        </w:rPr>
        <w:t>副校长：</w:t>
      </w:r>
      <w:r>
        <w:rPr>
          <w:rFonts w:hint="eastAsia"/>
          <w:sz w:val="21"/>
          <w:szCs w:val="21"/>
          <w:lang w:eastAsia="zh-CN"/>
        </w:rPr>
        <w:t xml:space="preserve">  </w:t>
      </w:r>
      <w:proofErr w:type="gramStart"/>
      <w:r>
        <w:rPr>
          <w:rFonts w:hint="eastAsia"/>
          <w:sz w:val="21"/>
          <w:szCs w:val="21"/>
          <w:lang w:eastAsia="zh-CN"/>
        </w:rPr>
        <w:t>李彩青</w:t>
      </w:r>
      <w:proofErr w:type="gramEnd"/>
      <w:r>
        <w:rPr>
          <w:rFonts w:hint="eastAsia"/>
          <w:sz w:val="21"/>
          <w:szCs w:val="21"/>
          <w:lang w:eastAsia="zh-CN"/>
        </w:rPr>
        <w:t xml:space="preserve">  </w:t>
      </w:r>
      <w:r>
        <w:rPr>
          <w:rFonts w:hint="eastAsia"/>
          <w:sz w:val="21"/>
          <w:szCs w:val="21"/>
          <w:lang w:eastAsia="zh-CN"/>
        </w:rPr>
        <w:t xml:space="preserve"> </w:t>
      </w:r>
      <w:r>
        <w:rPr>
          <w:rFonts w:hint="eastAsia"/>
          <w:sz w:val="21"/>
          <w:szCs w:val="21"/>
          <w:lang w:eastAsia="zh-CN"/>
        </w:rPr>
        <w:t>刘立波</w:t>
      </w:r>
      <w:r>
        <w:rPr>
          <w:rFonts w:hint="eastAsia"/>
          <w:sz w:val="21"/>
          <w:szCs w:val="21"/>
          <w:lang w:eastAsia="zh-CN"/>
        </w:rPr>
        <w:t xml:space="preserve">  </w:t>
      </w:r>
    </w:p>
    <w:p w:rsidR="00FA62C8" w:rsidRDefault="009B6862">
      <w:pPr>
        <w:ind w:firstLineChars="500" w:firstLine="1050"/>
        <w:rPr>
          <w:sz w:val="21"/>
          <w:szCs w:val="21"/>
          <w:lang w:eastAsia="zh-CN"/>
        </w:rPr>
      </w:pPr>
      <w:r>
        <w:rPr>
          <w:rFonts w:hint="eastAsia"/>
          <w:sz w:val="21"/>
          <w:szCs w:val="21"/>
          <w:lang w:eastAsia="zh-CN"/>
        </w:rPr>
        <w:t>教导主任：</w:t>
      </w:r>
      <w:proofErr w:type="gramStart"/>
      <w:r>
        <w:rPr>
          <w:rFonts w:hint="eastAsia"/>
          <w:sz w:val="21"/>
          <w:szCs w:val="21"/>
          <w:lang w:eastAsia="zh-CN"/>
        </w:rPr>
        <w:t>杨竹凌</w:t>
      </w:r>
      <w:proofErr w:type="gramEnd"/>
      <w:r>
        <w:rPr>
          <w:rFonts w:hint="eastAsia"/>
          <w:sz w:val="21"/>
          <w:szCs w:val="21"/>
          <w:lang w:eastAsia="zh-CN"/>
        </w:rPr>
        <w:t xml:space="preserve">   </w:t>
      </w:r>
      <w:r>
        <w:rPr>
          <w:rFonts w:hint="eastAsia"/>
          <w:sz w:val="21"/>
          <w:szCs w:val="21"/>
          <w:lang w:eastAsia="zh-CN"/>
        </w:rPr>
        <w:t>王</w:t>
      </w:r>
      <w:proofErr w:type="gramStart"/>
      <w:r>
        <w:rPr>
          <w:rFonts w:hint="eastAsia"/>
          <w:sz w:val="21"/>
          <w:szCs w:val="21"/>
          <w:lang w:eastAsia="zh-CN"/>
        </w:rPr>
        <w:t>彩青</w:t>
      </w:r>
      <w:r>
        <w:rPr>
          <w:rFonts w:hint="eastAsia"/>
          <w:sz w:val="21"/>
          <w:szCs w:val="21"/>
          <w:lang w:eastAsia="zh-CN"/>
        </w:rPr>
        <w:t xml:space="preserve">   </w:t>
      </w:r>
      <w:r>
        <w:rPr>
          <w:rFonts w:hint="eastAsia"/>
          <w:sz w:val="21"/>
          <w:szCs w:val="21"/>
          <w:lang w:eastAsia="zh-CN"/>
        </w:rPr>
        <w:t>班秀</w:t>
      </w:r>
      <w:proofErr w:type="gramEnd"/>
      <w:r>
        <w:rPr>
          <w:rFonts w:hint="eastAsia"/>
          <w:sz w:val="21"/>
          <w:szCs w:val="21"/>
          <w:lang w:eastAsia="zh-CN"/>
        </w:rPr>
        <w:t>英</w:t>
      </w:r>
    </w:p>
    <w:p w:rsidR="00FA62C8" w:rsidRDefault="009B6862">
      <w:pPr>
        <w:ind w:firstLineChars="500" w:firstLine="1050"/>
        <w:rPr>
          <w:sz w:val="21"/>
          <w:szCs w:val="21"/>
          <w:lang w:eastAsia="zh-CN"/>
        </w:rPr>
      </w:pPr>
      <w:r>
        <w:rPr>
          <w:rFonts w:hint="eastAsia"/>
          <w:sz w:val="21"/>
          <w:szCs w:val="21"/>
          <w:lang w:eastAsia="zh-CN"/>
        </w:rPr>
        <w:t>政教主任：郝飞</w:t>
      </w:r>
      <w:r>
        <w:rPr>
          <w:rFonts w:hint="eastAsia"/>
          <w:sz w:val="21"/>
          <w:szCs w:val="21"/>
          <w:lang w:eastAsia="zh-CN"/>
        </w:rPr>
        <w:t xml:space="preserve">     </w:t>
      </w:r>
      <w:r>
        <w:rPr>
          <w:rFonts w:hint="eastAsia"/>
          <w:sz w:val="21"/>
          <w:szCs w:val="21"/>
          <w:lang w:eastAsia="zh-CN"/>
        </w:rPr>
        <w:t>王卫兵</w:t>
      </w:r>
      <w:r>
        <w:rPr>
          <w:rFonts w:hint="eastAsia"/>
          <w:sz w:val="21"/>
          <w:szCs w:val="21"/>
          <w:lang w:eastAsia="zh-CN"/>
        </w:rPr>
        <w:t xml:space="preserve">   </w:t>
      </w:r>
      <w:r>
        <w:rPr>
          <w:rFonts w:hint="eastAsia"/>
          <w:sz w:val="21"/>
          <w:szCs w:val="21"/>
          <w:lang w:eastAsia="zh-CN"/>
        </w:rPr>
        <w:t>肖金华</w:t>
      </w:r>
    </w:p>
    <w:p w:rsidR="00FA62C8" w:rsidRDefault="009B6862">
      <w:pPr>
        <w:ind w:firstLineChars="500" w:firstLine="1050"/>
        <w:rPr>
          <w:sz w:val="21"/>
          <w:szCs w:val="21"/>
          <w:lang w:eastAsia="zh-CN"/>
        </w:rPr>
      </w:pPr>
      <w:r>
        <w:rPr>
          <w:rFonts w:hint="eastAsia"/>
          <w:sz w:val="21"/>
          <w:szCs w:val="21"/>
          <w:lang w:eastAsia="zh-CN"/>
        </w:rPr>
        <w:t>2</w:t>
      </w:r>
      <w:r>
        <w:rPr>
          <w:rFonts w:hint="eastAsia"/>
          <w:sz w:val="21"/>
          <w:szCs w:val="21"/>
          <w:lang w:eastAsia="zh-CN"/>
        </w:rPr>
        <w:t>、人员情况</w:t>
      </w:r>
    </w:p>
    <w:p w:rsidR="00FA62C8" w:rsidRDefault="009B6862">
      <w:pPr>
        <w:ind w:firstLineChars="500" w:firstLine="1050"/>
        <w:rPr>
          <w:sz w:val="21"/>
          <w:szCs w:val="21"/>
          <w:lang w:eastAsia="zh-CN"/>
        </w:rPr>
      </w:pPr>
      <w:r>
        <w:rPr>
          <w:rFonts w:hint="eastAsia"/>
          <w:sz w:val="21"/>
          <w:szCs w:val="21"/>
          <w:lang w:eastAsia="zh-CN"/>
        </w:rPr>
        <w:t>我校在职在编教职工</w:t>
      </w:r>
      <w:r>
        <w:rPr>
          <w:rFonts w:hint="eastAsia"/>
          <w:sz w:val="21"/>
          <w:szCs w:val="21"/>
          <w:lang w:eastAsia="zh-CN"/>
        </w:rPr>
        <w:t>47</w:t>
      </w:r>
      <w:r>
        <w:rPr>
          <w:rFonts w:hint="eastAsia"/>
          <w:sz w:val="21"/>
          <w:szCs w:val="21"/>
          <w:lang w:eastAsia="zh-CN"/>
        </w:rPr>
        <w:t>人，临时工</w:t>
      </w:r>
      <w:r>
        <w:rPr>
          <w:rFonts w:hint="eastAsia"/>
          <w:sz w:val="21"/>
          <w:szCs w:val="21"/>
          <w:lang w:eastAsia="zh-CN"/>
        </w:rPr>
        <w:t>23</w:t>
      </w:r>
      <w:r w:rsidR="00E945E6">
        <w:rPr>
          <w:rFonts w:hint="eastAsia"/>
          <w:sz w:val="21"/>
          <w:szCs w:val="21"/>
          <w:lang w:eastAsia="zh-CN"/>
        </w:rPr>
        <w:t>人</w:t>
      </w:r>
      <w:r>
        <w:rPr>
          <w:rFonts w:hint="eastAsia"/>
          <w:sz w:val="21"/>
          <w:szCs w:val="21"/>
          <w:lang w:eastAsia="zh-CN"/>
        </w:rPr>
        <w:t>。</w:t>
      </w:r>
    </w:p>
    <w:p w:rsidR="00FA62C8" w:rsidRDefault="00FA62C8">
      <w:pPr>
        <w:spacing w:after="0" w:line="520" w:lineRule="exact"/>
        <w:ind w:firstLineChars="200" w:firstLine="440"/>
        <w:jc w:val="both"/>
        <w:rPr>
          <w:lang w:eastAsia="zh-CN"/>
        </w:rPr>
      </w:pPr>
    </w:p>
    <w:p w:rsidR="00FA62C8" w:rsidRDefault="009B6862">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FA62C8" w:rsidRDefault="009B686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FA62C8" w:rsidRDefault="009B686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FA62C8" w:rsidRDefault="009B6862">
      <w:pPr>
        <w:spacing w:after="0" w:line="520" w:lineRule="exact"/>
        <w:ind w:firstLineChars="200" w:firstLine="440"/>
        <w:jc w:val="both"/>
        <w:rPr>
          <w:lang w:eastAsia="zh-CN"/>
        </w:rPr>
      </w:pPr>
      <w:r>
        <w:rPr>
          <w:rFonts w:hint="eastAsia"/>
          <w:lang w:eastAsia="zh-CN"/>
        </w:rPr>
        <w:lastRenderedPageBreak/>
        <w:t>3</w:t>
      </w:r>
      <w:r>
        <w:rPr>
          <w:rFonts w:hint="eastAsia"/>
          <w:lang w:eastAsia="zh-CN"/>
        </w:rPr>
        <w:t>、</w:t>
      </w:r>
      <w:r>
        <w:rPr>
          <w:rFonts w:hint="eastAsia"/>
          <w:lang w:eastAsia="zh-CN"/>
        </w:rPr>
        <w:t>2021</w:t>
      </w:r>
      <w:r>
        <w:rPr>
          <w:rFonts w:hint="eastAsia"/>
          <w:lang w:eastAsia="zh-CN"/>
        </w:rPr>
        <w:t>年支出决算表（详见附件）</w:t>
      </w:r>
    </w:p>
    <w:p w:rsidR="00FA62C8" w:rsidRDefault="009B6862">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FA62C8" w:rsidRDefault="009B686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FA62C8" w:rsidRDefault="009B686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FA62C8" w:rsidRDefault="009B686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FA62C8" w:rsidRDefault="009B6862">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FA62C8" w:rsidRDefault="009B686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FA62C8" w:rsidRDefault="009B6862">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FA62C8" w:rsidRDefault="009B686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FA62C8" w:rsidRDefault="009B6862">
      <w:pPr>
        <w:spacing w:after="0" w:line="520" w:lineRule="exact"/>
        <w:ind w:firstLineChars="200" w:firstLine="440"/>
        <w:jc w:val="both"/>
        <w:rPr>
          <w:lang w:eastAsia="zh-CN"/>
        </w:rPr>
      </w:pPr>
      <w:r>
        <w:rPr>
          <w:rFonts w:hint="eastAsia"/>
          <w:lang w:eastAsia="zh-CN"/>
        </w:rPr>
        <w:t>一、关于收入决算情况说明</w:t>
      </w:r>
    </w:p>
    <w:p w:rsidR="00FA62C8" w:rsidRDefault="009B6862">
      <w:pPr>
        <w:jc w:val="both"/>
        <w:rPr>
          <w:rFonts w:ascii="宋体" w:hAnsi="宋体" w:cs="Arial"/>
          <w:color w:val="000000"/>
          <w:lang w:eastAsia="zh-CN" w:bidi="ar-SA"/>
        </w:rPr>
      </w:pPr>
      <w:r>
        <w:rPr>
          <w:rFonts w:hint="eastAsia"/>
          <w:lang w:eastAsia="zh-CN"/>
        </w:rPr>
        <w:t>2021</w:t>
      </w:r>
      <w:r>
        <w:rPr>
          <w:rFonts w:hint="eastAsia"/>
          <w:lang w:eastAsia="zh-CN"/>
        </w:rPr>
        <w:t>年我单位收入共计</w:t>
      </w:r>
      <w:r>
        <w:rPr>
          <w:rFonts w:hint="eastAsia"/>
          <w:lang w:eastAsia="zh-CN"/>
        </w:rPr>
        <w:t>6615488.22</w:t>
      </w:r>
      <w:r>
        <w:rPr>
          <w:rFonts w:hint="eastAsia"/>
          <w:lang w:eastAsia="zh-CN"/>
        </w:rPr>
        <w:t>元，较上年决算减少</w:t>
      </w:r>
      <w:r>
        <w:rPr>
          <w:rFonts w:hint="eastAsia"/>
          <w:lang w:eastAsia="zh-CN"/>
        </w:rPr>
        <w:t xml:space="preserve"> </w:t>
      </w:r>
      <w:r>
        <w:rPr>
          <w:rFonts w:hint="eastAsia"/>
          <w:lang w:eastAsia="zh-CN"/>
        </w:rPr>
        <w:t>7.21</w:t>
      </w:r>
      <w:r>
        <w:rPr>
          <w:rFonts w:hint="eastAsia"/>
          <w:lang w:eastAsia="zh-CN"/>
        </w:rPr>
        <w:t xml:space="preserve"> %</w:t>
      </w:r>
      <w:r>
        <w:rPr>
          <w:rFonts w:hint="eastAsia"/>
          <w:lang w:eastAsia="zh-CN"/>
        </w:rPr>
        <w:t>，减收</w:t>
      </w:r>
      <w:r>
        <w:rPr>
          <w:rFonts w:ascii="宋体" w:hAnsi="宋体" w:cs="Arial" w:hint="eastAsia"/>
          <w:color w:val="000000"/>
          <w:lang w:eastAsia="zh-CN" w:bidi="ar-SA"/>
        </w:rPr>
        <w:t>514243.26</w:t>
      </w:r>
      <w:r>
        <w:rPr>
          <w:rFonts w:hint="eastAsia"/>
          <w:lang w:eastAsia="zh-CN"/>
        </w:rPr>
        <w:t>元，主要原因为本年度义务教育经费全</w:t>
      </w:r>
      <w:r>
        <w:rPr>
          <w:rFonts w:hint="eastAsia"/>
          <w:lang w:eastAsia="zh-CN"/>
        </w:rPr>
        <w:t>部列入其他收入本级财政横向拨款。财政</w:t>
      </w:r>
      <w:proofErr w:type="gramStart"/>
      <w:r>
        <w:rPr>
          <w:rFonts w:hint="eastAsia"/>
          <w:lang w:eastAsia="zh-CN"/>
        </w:rPr>
        <w:t>拔款</w:t>
      </w:r>
      <w:proofErr w:type="gramEnd"/>
      <w:r>
        <w:rPr>
          <w:rFonts w:hint="eastAsia"/>
          <w:lang w:eastAsia="zh-CN"/>
        </w:rPr>
        <w:t>收入</w:t>
      </w:r>
      <w:r>
        <w:rPr>
          <w:rFonts w:ascii="宋体" w:hAnsi="宋体" w:cs="Arial" w:hint="eastAsia"/>
          <w:color w:val="000000"/>
          <w:lang w:eastAsia="zh-CN" w:bidi="ar-SA"/>
        </w:rPr>
        <w:t>4688882.32</w:t>
      </w:r>
      <w:r>
        <w:rPr>
          <w:rFonts w:hint="eastAsia"/>
          <w:lang w:eastAsia="zh-CN"/>
        </w:rPr>
        <w:t>元，占比</w:t>
      </w:r>
      <w:r>
        <w:rPr>
          <w:rFonts w:hint="eastAsia"/>
          <w:lang w:eastAsia="zh-CN"/>
        </w:rPr>
        <w:t>70.88</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1926605.90</w:t>
      </w:r>
      <w:r>
        <w:rPr>
          <w:rFonts w:hint="eastAsia"/>
          <w:lang w:eastAsia="zh-CN"/>
        </w:rPr>
        <w:t>元，占比</w:t>
      </w:r>
      <w:r>
        <w:rPr>
          <w:rFonts w:hint="eastAsia"/>
          <w:lang w:eastAsia="zh-CN"/>
        </w:rPr>
        <w:t xml:space="preserve"> </w:t>
      </w:r>
      <w:r>
        <w:rPr>
          <w:rFonts w:hint="eastAsia"/>
          <w:lang w:eastAsia="zh-CN"/>
        </w:rPr>
        <w:t>29.12</w:t>
      </w:r>
      <w:r>
        <w:rPr>
          <w:rFonts w:hint="eastAsia"/>
          <w:lang w:eastAsia="zh-CN"/>
        </w:rPr>
        <w:t>%</w:t>
      </w:r>
      <w:r>
        <w:rPr>
          <w:rFonts w:hint="eastAsia"/>
          <w:lang w:eastAsia="zh-CN"/>
        </w:rPr>
        <w:t>。</w:t>
      </w:r>
    </w:p>
    <w:p w:rsidR="00FA62C8" w:rsidRDefault="009B6862">
      <w:pPr>
        <w:spacing w:after="0" w:line="520" w:lineRule="exact"/>
        <w:ind w:firstLineChars="200" w:firstLine="440"/>
        <w:jc w:val="both"/>
        <w:rPr>
          <w:lang w:eastAsia="zh-CN"/>
        </w:rPr>
      </w:pPr>
      <w:r>
        <w:rPr>
          <w:rFonts w:hint="eastAsia"/>
          <w:lang w:eastAsia="zh-CN"/>
        </w:rPr>
        <w:t>二、关于支出决算情况说明</w:t>
      </w:r>
    </w:p>
    <w:p w:rsidR="00FA62C8" w:rsidRDefault="009B6862">
      <w:pPr>
        <w:jc w:val="both"/>
        <w:rPr>
          <w:rFonts w:ascii="宋体" w:hAnsi="宋体" w:cs="Arial"/>
          <w:color w:val="000000"/>
          <w:lang w:eastAsia="zh-CN" w:bidi="ar-SA"/>
        </w:rPr>
      </w:pPr>
      <w:r>
        <w:rPr>
          <w:rFonts w:hint="eastAsia"/>
          <w:lang w:eastAsia="zh-CN"/>
        </w:rPr>
        <w:t>2021</w:t>
      </w:r>
      <w:r>
        <w:rPr>
          <w:rFonts w:hint="eastAsia"/>
          <w:lang w:eastAsia="zh-CN"/>
        </w:rPr>
        <w:t>年我单位本年支出合计</w:t>
      </w:r>
      <w:r>
        <w:rPr>
          <w:rFonts w:ascii="宋体" w:hAnsi="宋体" w:cs="Arial" w:hint="eastAsia"/>
          <w:color w:val="000000"/>
          <w:lang w:eastAsia="zh-CN" w:bidi="ar-SA"/>
        </w:rPr>
        <w:t>6601436.95</w:t>
      </w:r>
      <w:r>
        <w:rPr>
          <w:rFonts w:hint="eastAsia"/>
          <w:lang w:eastAsia="zh-CN"/>
        </w:rPr>
        <w:t>元，较上年决算减少</w:t>
      </w:r>
      <w:r>
        <w:rPr>
          <w:rFonts w:hint="eastAsia"/>
          <w:lang w:eastAsia="zh-CN"/>
        </w:rPr>
        <w:t>3.79</w:t>
      </w:r>
      <w:r>
        <w:rPr>
          <w:rFonts w:hint="eastAsia"/>
          <w:lang w:eastAsia="zh-CN"/>
        </w:rPr>
        <w:t>%</w:t>
      </w:r>
      <w:r>
        <w:rPr>
          <w:rFonts w:hint="eastAsia"/>
          <w:lang w:eastAsia="zh-CN"/>
        </w:rPr>
        <w:t>，减支</w:t>
      </w:r>
      <w:r>
        <w:rPr>
          <w:rFonts w:hint="eastAsia"/>
          <w:lang w:eastAsia="zh-CN"/>
        </w:rPr>
        <w:t>260252.49</w:t>
      </w:r>
      <w:r>
        <w:rPr>
          <w:rFonts w:hint="eastAsia"/>
          <w:lang w:eastAsia="zh-CN"/>
        </w:rPr>
        <w:t xml:space="preserve">  </w:t>
      </w:r>
      <w:r>
        <w:rPr>
          <w:rFonts w:hint="eastAsia"/>
          <w:lang w:eastAsia="zh-CN"/>
        </w:rPr>
        <w:t>元，主要原因为厉行节约减少支出。其中基本支出</w:t>
      </w:r>
      <w:r>
        <w:rPr>
          <w:rFonts w:hint="eastAsia"/>
          <w:lang w:eastAsia="zh-CN"/>
        </w:rPr>
        <w:t>5389751.96</w:t>
      </w:r>
      <w:r>
        <w:rPr>
          <w:rFonts w:hint="eastAsia"/>
          <w:lang w:eastAsia="zh-CN"/>
        </w:rPr>
        <w:t>元：占比</w:t>
      </w:r>
      <w:r>
        <w:rPr>
          <w:rFonts w:hint="eastAsia"/>
          <w:lang w:eastAsia="zh-CN"/>
        </w:rPr>
        <w:t>81.65</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Pr>
          <w:rFonts w:ascii="宋体" w:hAnsi="宋体" w:cs="Arial" w:hint="eastAsia"/>
          <w:color w:val="000000"/>
          <w:lang w:eastAsia="zh-CN" w:bidi="ar-SA"/>
        </w:rPr>
        <w:t>1211684.99</w:t>
      </w:r>
      <w:r>
        <w:rPr>
          <w:rFonts w:hint="eastAsia"/>
          <w:lang w:eastAsia="zh-CN"/>
        </w:rPr>
        <w:t>元，占比</w:t>
      </w:r>
      <w:r>
        <w:rPr>
          <w:rFonts w:hint="eastAsia"/>
          <w:lang w:eastAsia="zh-CN"/>
        </w:rPr>
        <w:t>18.35</w:t>
      </w:r>
      <w:r>
        <w:rPr>
          <w:rFonts w:hint="eastAsia"/>
          <w:lang w:eastAsia="zh-CN"/>
        </w:rPr>
        <w:t xml:space="preserve"> %</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w:t>
      </w:r>
    </w:p>
    <w:p w:rsidR="00FA62C8" w:rsidRDefault="009B6862">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FA62C8" w:rsidRDefault="009B6862">
      <w:pPr>
        <w:jc w:val="both"/>
        <w:rPr>
          <w:lang w:eastAsia="zh-CN"/>
        </w:rPr>
      </w:pPr>
      <w:r>
        <w:rPr>
          <w:rFonts w:hint="eastAsia"/>
          <w:lang w:eastAsia="zh-CN"/>
        </w:rPr>
        <w:t>一般公共预算财政拨款收入</w:t>
      </w:r>
      <w:r>
        <w:rPr>
          <w:rFonts w:hint="eastAsia"/>
          <w:lang w:eastAsia="zh-CN"/>
        </w:rPr>
        <w:t>4688882.32</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268042.04</w:t>
      </w:r>
      <w:r>
        <w:rPr>
          <w:rFonts w:hint="eastAsia"/>
          <w:lang w:eastAsia="zh-CN"/>
        </w:rPr>
        <w:t>元。一般公共预算财政拨款支出</w:t>
      </w:r>
      <w:r>
        <w:rPr>
          <w:rFonts w:hint="eastAsia"/>
          <w:lang w:eastAsia="zh-CN"/>
        </w:rPr>
        <w:t>4,956,924.36</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Pr>
          <w:rFonts w:hint="eastAsia"/>
          <w:lang w:eastAsia="zh-CN"/>
        </w:rPr>
        <w:t xml:space="preserve">  0 </w:t>
      </w:r>
      <w:r>
        <w:rPr>
          <w:rFonts w:hint="eastAsia"/>
          <w:lang w:eastAsia="zh-CN"/>
        </w:rPr>
        <w:t>元，减少</w:t>
      </w:r>
      <w:r>
        <w:rPr>
          <w:rFonts w:hint="eastAsia"/>
          <w:lang w:eastAsia="zh-CN"/>
        </w:rPr>
        <w:t>268042.04</w:t>
      </w:r>
      <w:r>
        <w:rPr>
          <w:rFonts w:hint="eastAsia"/>
          <w:lang w:eastAsia="zh-CN"/>
        </w:rPr>
        <w:t>元，主要原因为用结余弥补支出。</w:t>
      </w:r>
    </w:p>
    <w:p w:rsidR="00FA62C8" w:rsidRDefault="009B6862">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FA62C8" w:rsidRDefault="009B6862">
      <w:pPr>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）基本支出</w:t>
      </w:r>
      <w:r>
        <w:rPr>
          <w:rFonts w:hint="eastAsia"/>
          <w:lang w:eastAsia="zh-CN"/>
        </w:rPr>
        <w:t>4956924.36</w:t>
      </w:r>
      <w:r>
        <w:rPr>
          <w:rFonts w:hint="eastAsia"/>
          <w:lang w:eastAsia="zh-CN"/>
        </w:rPr>
        <w:t>元。其中，</w:t>
      </w:r>
      <w:r w:rsidR="00E945E6" w:rsidRPr="00E945E6">
        <w:rPr>
          <w:rFonts w:hint="eastAsia"/>
          <w:lang w:eastAsia="zh-CN"/>
        </w:rPr>
        <w:t>小学教育</w:t>
      </w:r>
      <w:r w:rsidR="00E945E6">
        <w:rPr>
          <w:rFonts w:hint="eastAsia"/>
          <w:lang w:eastAsia="zh-CN"/>
        </w:rPr>
        <w:t>支出</w:t>
      </w:r>
      <w:r w:rsidR="00E945E6" w:rsidRPr="00E945E6">
        <w:rPr>
          <w:lang w:eastAsia="zh-CN"/>
        </w:rPr>
        <w:t>3,698,755.60</w:t>
      </w:r>
      <w:r w:rsidR="00E945E6">
        <w:rPr>
          <w:lang w:eastAsia="zh-CN"/>
        </w:rPr>
        <w:t>、其他</w:t>
      </w:r>
      <w:r>
        <w:rPr>
          <w:rFonts w:hint="eastAsia"/>
          <w:lang w:eastAsia="zh-CN"/>
        </w:rPr>
        <w:t>普通教育支出</w:t>
      </w:r>
      <w:r w:rsidR="00E945E6" w:rsidRPr="00E945E6">
        <w:rPr>
          <w:lang w:eastAsia="zh-CN"/>
        </w:rPr>
        <w:t>268,042.04</w:t>
      </w:r>
      <w:r>
        <w:rPr>
          <w:rFonts w:ascii="宋体" w:hAnsi="宋体" w:cs="Arial" w:hint="eastAsia"/>
          <w:color w:val="000000"/>
          <w:lang w:eastAsia="zh-CN" w:bidi="ar-SA"/>
        </w:rPr>
        <w:t>元</w:t>
      </w:r>
      <w:r>
        <w:rPr>
          <w:rFonts w:hint="eastAsia"/>
          <w:lang w:eastAsia="zh-CN"/>
        </w:rPr>
        <w:t>,</w:t>
      </w:r>
      <w:r>
        <w:rPr>
          <w:rFonts w:hint="eastAsia"/>
          <w:lang w:eastAsia="zh-CN"/>
        </w:rPr>
        <w:t>机关事业单位基本养老保险缴费支出</w:t>
      </w:r>
      <w:r>
        <w:rPr>
          <w:rFonts w:hint="eastAsia"/>
          <w:lang w:eastAsia="zh-CN"/>
        </w:rPr>
        <w:t xml:space="preserve">471947.52 </w:t>
      </w:r>
      <w:r>
        <w:rPr>
          <w:lang w:eastAsia="zh-CN"/>
        </w:rPr>
        <w:t>元，</w:t>
      </w:r>
      <w:r>
        <w:rPr>
          <w:rFonts w:hint="eastAsia"/>
          <w:lang w:eastAsia="zh-CN"/>
        </w:rPr>
        <w:t>事业单位医疗支出</w:t>
      </w:r>
      <w:r>
        <w:rPr>
          <w:rFonts w:hint="eastAsia"/>
          <w:lang w:eastAsia="zh-CN"/>
        </w:rPr>
        <w:t xml:space="preserve">182063.2 </w:t>
      </w:r>
      <w:r>
        <w:rPr>
          <w:lang w:eastAsia="zh-CN"/>
        </w:rPr>
        <w:t>元，</w:t>
      </w:r>
      <w:r>
        <w:rPr>
          <w:rFonts w:hint="eastAsia"/>
          <w:lang w:eastAsia="zh-CN"/>
        </w:rPr>
        <w:t>住房公积金支出</w:t>
      </w:r>
      <w:r>
        <w:rPr>
          <w:rFonts w:ascii="宋体" w:hAnsi="宋体" w:cs="Arial" w:hint="eastAsia"/>
          <w:color w:val="000000"/>
          <w:lang w:eastAsia="zh-CN" w:bidi="ar-SA"/>
        </w:rPr>
        <w:t>336116</w:t>
      </w:r>
      <w:r>
        <w:rPr>
          <w:lang w:eastAsia="zh-CN"/>
        </w:rPr>
        <w:t>元，</w:t>
      </w:r>
      <w:r>
        <w:rPr>
          <w:rFonts w:hint="eastAsia"/>
          <w:lang w:eastAsia="zh-CN"/>
        </w:rPr>
        <w:t>其他支出</w:t>
      </w:r>
      <w:r>
        <w:rPr>
          <w:rFonts w:hint="eastAsia"/>
          <w:lang w:eastAsia="zh-CN"/>
        </w:rPr>
        <w:t>0</w:t>
      </w:r>
      <w:r>
        <w:rPr>
          <w:lang w:eastAsia="zh-CN"/>
        </w:rPr>
        <w:t>元。</w:t>
      </w:r>
    </w:p>
    <w:p w:rsidR="00FA62C8" w:rsidRDefault="009B6862">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）项目支出</w:t>
      </w:r>
      <w:r>
        <w:rPr>
          <w:rFonts w:hint="eastAsia"/>
          <w:lang w:eastAsia="zh-CN"/>
        </w:rPr>
        <w:t xml:space="preserve">  0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lang w:eastAsia="zh-CN"/>
        </w:rPr>
        <w:t>元。</w:t>
      </w:r>
    </w:p>
    <w:p w:rsidR="00FA62C8" w:rsidRDefault="009B686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FA62C8" w:rsidRDefault="009B6862">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）工资福利支出</w:t>
      </w:r>
      <w:r>
        <w:rPr>
          <w:rFonts w:ascii="宋体" w:hAnsi="宋体" w:cs="Arial" w:hint="eastAsia"/>
          <w:color w:val="000000"/>
          <w:lang w:eastAsia="zh-CN" w:bidi="ar-SA"/>
        </w:rPr>
        <w:t>4577778.53</w:t>
      </w:r>
      <w:r>
        <w:rPr>
          <w:rFonts w:hint="eastAsia"/>
          <w:lang w:eastAsia="zh-CN"/>
        </w:rPr>
        <w:t xml:space="preserve"> </w:t>
      </w:r>
      <w:r>
        <w:rPr>
          <w:rFonts w:hint="eastAsia"/>
          <w:lang w:eastAsia="zh-CN"/>
        </w:rPr>
        <w:t>元。其中，基本工资</w:t>
      </w:r>
      <w:r>
        <w:rPr>
          <w:rFonts w:hint="eastAsia"/>
          <w:lang w:eastAsia="zh-CN"/>
        </w:rPr>
        <w:t xml:space="preserve">2231364.55 </w:t>
      </w:r>
      <w:r>
        <w:rPr>
          <w:rFonts w:hint="eastAsia"/>
          <w:lang w:eastAsia="zh-CN"/>
        </w:rPr>
        <w:t>元、津贴补贴</w:t>
      </w:r>
      <w:r>
        <w:rPr>
          <w:rFonts w:hint="eastAsia"/>
          <w:lang w:eastAsia="zh-CN"/>
        </w:rPr>
        <w:t>0</w:t>
      </w:r>
      <w:r>
        <w:rPr>
          <w:rFonts w:hint="eastAsia"/>
          <w:lang w:eastAsia="zh-CN"/>
        </w:rPr>
        <w:t>元、奖金</w:t>
      </w:r>
      <w:r>
        <w:rPr>
          <w:rFonts w:hint="eastAsia"/>
          <w:lang w:eastAsia="zh-CN"/>
        </w:rPr>
        <w:t xml:space="preserve"> 0 </w:t>
      </w:r>
      <w:r>
        <w:rPr>
          <w:rFonts w:hint="eastAsia"/>
          <w:lang w:eastAsia="zh-CN"/>
        </w:rPr>
        <w:t>元、绩效工资</w:t>
      </w:r>
      <w:r>
        <w:rPr>
          <w:rFonts w:hint="eastAsia"/>
          <w:lang w:eastAsia="zh-CN"/>
        </w:rPr>
        <w:t xml:space="preserve"> 980958.34</w:t>
      </w:r>
      <w:r>
        <w:rPr>
          <w:rFonts w:hint="eastAsia"/>
          <w:lang w:eastAsia="zh-CN"/>
        </w:rPr>
        <w:t>元，职工基本医</w:t>
      </w:r>
      <w:r>
        <w:rPr>
          <w:rFonts w:hint="eastAsia"/>
          <w:lang w:eastAsia="zh-CN"/>
        </w:rPr>
        <w:t>疗保险缴费</w:t>
      </w:r>
      <w:r>
        <w:rPr>
          <w:rFonts w:hint="eastAsia"/>
          <w:lang w:eastAsia="zh-CN"/>
        </w:rPr>
        <w:t>198614.4</w:t>
      </w:r>
      <w:r>
        <w:rPr>
          <w:rFonts w:hint="eastAsia"/>
          <w:lang w:eastAsia="zh-CN"/>
        </w:rPr>
        <w:t>元，其他社会保障缴费</w:t>
      </w:r>
      <w:r>
        <w:rPr>
          <w:rFonts w:ascii="宋体" w:hAnsi="宋体" w:cs="Arial" w:hint="eastAsia"/>
          <w:color w:val="000000"/>
          <w:lang w:eastAsia="zh-CN" w:bidi="ar-SA"/>
        </w:rPr>
        <w:t>40000</w:t>
      </w:r>
      <w:r>
        <w:rPr>
          <w:rFonts w:hint="eastAsia"/>
          <w:lang w:eastAsia="zh-CN"/>
        </w:rPr>
        <w:t xml:space="preserve"> </w:t>
      </w:r>
      <w:r>
        <w:rPr>
          <w:rFonts w:hint="eastAsia"/>
          <w:lang w:eastAsia="zh-CN"/>
        </w:rPr>
        <w:t>元、机关事业单位基本养老保险缴费</w:t>
      </w:r>
      <w:r>
        <w:rPr>
          <w:rFonts w:ascii="宋体" w:hAnsi="宋体" w:cs="Arial" w:hint="eastAsia"/>
          <w:color w:val="000000"/>
          <w:lang w:eastAsia="zh-CN" w:bidi="ar-SA"/>
        </w:rPr>
        <w:t>514851.84</w:t>
      </w:r>
      <w:r>
        <w:rPr>
          <w:rFonts w:hint="eastAsia"/>
          <w:lang w:eastAsia="zh-CN"/>
        </w:rPr>
        <w:t>元、住房公积金</w:t>
      </w:r>
      <w:r>
        <w:rPr>
          <w:rFonts w:ascii="宋体" w:hAnsi="宋体" w:cs="Arial" w:hint="eastAsia"/>
          <w:color w:val="000000"/>
          <w:lang w:eastAsia="zh-CN" w:bidi="ar-SA"/>
        </w:rPr>
        <w:t>366672</w:t>
      </w:r>
      <w:r>
        <w:rPr>
          <w:rFonts w:hint="eastAsia"/>
          <w:lang w:eastAsia="zh-CN"/>
        </w:rPr>
        <w:t xml:space="preserve"> </w:t>
      </w:r>
      <w:r>
        <w:rPr>
          <w:rFonts w:hint="eastAsia"/>
          <w:lang w:eastAsia="zh-CN"/>
        </w:rPr>
        <w:t>元，其他工资福利支出</w:t>
      </w:r>
      <w:r>
        <w:rPr>
          <w:rFonts w:ascii="宋体" w:hAnsi="宋体" w:cs="Arial" w:hint="eastAsia"/>
          <w:color w:val="000000"/>
          <w:lang w:eastAsia="zh-CN" w:bidi="ar-SA"/>
        </w:rPr>
        <w:t>245317.4</w:t>
      </w:r>
      <w:r>
        <w:rPr>
          <w:rFonts w:hint="eastAsia"/>
          <w:lang w:eastAsia="zh-CN"/>
        </w:rPr>
        <w:t>元等。</w:t>
      </w:r>
      <w:r>
        <w:rPr>
          <w:rFonts w:hint="eastAsia"/>
          <w:lang w:eastAsia="zh-CN"/>
        </w:rPr>
        <w:t xml:space="preserve">   </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34664.23</w:t>
      </w:r>
      <w:r>
        <w:rPr>
          <w:rFonts w:hint="eastAsia"/>
          <w:lang w:eastAsia="zh-CN"/>
        </w:rPr>
        <w:t>元。其中，办公费</w:t>
      </w:r>
      <w:r>
        <w:rPr>
          <w:rFonts w:hint="eastAsia"/>
          <w:lang w:eastAsia="zh-CN"/>
        </w:rPr>
        <w:t xml:space="preserve"> </w:t>
      </w:r>
      <w:r>
        <w:rPr>
          <w:rFonts w:hint="eastAsia"/>
          <w:lang w:eastAsia="zh-CN"/>
        </w:rPr>
        <w:t>0</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元、水费</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 xml:space="preserve">32564.23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元、差旅费</w:t>
      </w:r>
      <w:r>
        <w:rPr>
          <w:rFonts w:hint="eastAsia"/>
          <w:lang w:eastAsia="zh-CN"/>
        </w:rPr>
        <w:t>0</w:t>
      </w:r>
      <w:r>
        <w:rPr>
          <w:rFonts w:hint="eastAsia"/>
          <w:lang w:eastAsia="zh-CN"/>
        </w:rPr>
        <w:t xml:space="preserve"> </w:t>
      </w:r>
      <w:r>
        <w:rPr>
          <w:rFonts w:hint="eastAsia"/>
          <w:lang w:eastAsia="zh-CN"/>
        </w:rPr>
        <w:t>元、维修（护）费</w:t>
      </w:r>
      <w:r>
        <w:rPr>
          <w:rFonts w:hint="eastAsia"/>
          <w:lang w:eastAsia="zh-CN"/>
        </w:rPr>
        <w:t>0</w:t>
      </w:r>
      <w:r>
        <w:rPr>
          <w:rFonts w:hint="eastAsia"/>
          <w:lang w:eastAsia="zh-CN"/>
        </w:rPr>
        <w:t>元、劳务费</w:t>
      </w:r>
      <w:r>
        <w:rPr>
          <w:rFonts w:hint="eastAsia"/>
          <w:lang w:eastAsia="zh-CN"/>
        </w:rPr>
        <w:t xml:space="preserve">2100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0</w:t>
      </w:r>
      <w:r>
        <w:rPr>
          <w:rFonts w:hint="eastAsia"/>
          <w:lang w:eastAsia="zh-CN"/>
        </w:rPr>
        <w:t>元等等。</w:t>
      </w:r>
      <w:r>
        <w:rPr>
          <w:rFonts w:hint="eastAsia"/>
          <w:lang w:eastAsia="zh-CN"/>
        </w:rPr>
        <w:t xml:space="preserve">  </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344481.6</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0</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元，抚恤金</w:t>
      </w:r>
      <w:r>
        <w:rPr>
          <w:rFonts w:hint="eastAsia"/>
          <w:lang w:eastAsia="zh-CN"/>
        </w:rPr>
        <w:t>344481.6</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元。其中，房屋建筑物购建</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元等等。</w:t>
      </w:r>
      <w:r>
        <w:rPr>
          <w:rFonts w:hint="eastAsia"/>
          <w:lang w:eastAsia="zh-CN"/>
        </w:rPr>
        <w:t xml:space="preserve"> </w:t>
      </w:r>
    </w:p>
    <w:p w:rsidR="00FA62C8" w:rsidRDefault="009B6862">
      <w:pPr>
        <w:spacing w:after="0" w:line="520" w:lineRule="exact"/>
        <w:ind w:firstLineChars="200" w:firstLine="440"/>
        <w:jc w:val="both"/>
        <w:rPr>
          <w:lang w:eastAsia="zh-CN"/>
        </w:rPr>
      </w:pPr>
      <w:r>
        <w:rPr>
          <w:rFonts w:hint="eastAsia"/>
          <w:lang w:eastAsia="zh-CN"/>
        </w:rPr>
        <w:t>六、关于“三公”经费支出决算情况说明</w:t>
      </w:r>
    </w:p>
    <w:p w:rsidR="00FA62C8" w:rsidRDefault="009B686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0 </w:t>
      </w:r>
      <w:r>
        <w:rPr>
          <w:rFonts w:hint="eastAsia"/>
          <w:lang w:eastAsia="zh-CN"/>
        </w:rPr>
        <w:t>元，比去年增（减）少</w:t>
      </w:r>
      <w:r>
        <w:rPr>
          <w:rFonts w:hint="eastAsia"/>
          <w:lang w:eastAsia="zh-CN"/>
        </w:rPr>
        <w:t xml:space="preserve"> 0 </w:t>
      </w:r>
      <w:r>
        <w:rPr>
          <w:rFonts w:hint="eastAsia"/>
          <w:lang w:eastAsia="zh-CN"/>
        </w:rPr>
        <w:t>元，增（减）长</w:t>
      </w:r>
      <w:r>
        <w:rPr>
          <w:rFonts w:hint="eastAsia"/>
          <w:lang w:eastAsia="zh-CN"/>
        </w:rPr>
        <w:t xml:space="preserve">0 </w:t>
      </w:r>
      <w:r>
        <w:rPr>
          <w:rFonts w:hint="eastAsia"/>
          <w:lang w:eastAsia="zh-CN"/>
        </w:rPr>
        <w:t xml:space="preserve"> %</w:t>
      </w:r>
      <w:r>
        <w:rPr>
          <w:rFonts w:hint="eastAsia"/>
          <w:lang w:eastAsia="zh-CN"/>
        </w:rPr>
        <w:t>，主要原因为</w:t>
      </w:r>
      <w:r>
        <w:rPr>
          <w:rFonts w:hint="eastAsia"/>
          <w:lang w:eastAsia="zh-CN"/>
        </w:rPr>
        <w:t xml:space="preserve"> </w:t>
      </w:r>
      <w:bookmarkStart w:id="0" w:name="_GoBack"/>
      <w:bookmarkEnd w:id="0"/>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lang w:eastAsia="zh-CN"/>
        </w:rPr>
        <w:t>辆。</w:t>
      </w:r>
    </w:p>
    <w:p w:rsidR="00FA62C8" w:rsidRDefault="009B6862">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w:t>
      </w:r>
      <w:r>
        <w:rPr>
          <w:rFonts w:hint="eastAsia"/>
          <w:lang w:eastAsia="zh-CN"/>
        </w:rPr>
        <w:t>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rsidR="00FA62C8" w:rsidRDefault="009B6862">
      <w:pPr>
        <w:spacing w:after="0" w:line="520" w:lineRule="exact"/>
        <w:ind w:firstLineChars="200" w:firstLine="440"/>
        <w:jc w:val="both"/>
        <w:rPr>
          <w:lang w:eastAsia="zh-CN"/>
        </w:rPr>
      </w:pPr>
      <w:r>
        <w:rPr>
          <w:rFonts w:hint="eastAsia"/>
          <w:lang w:eastAsia="zh-CN"/>
        </w:rPr>
        <w:lastRenderedPageBreak/>
        <w:t xml:space="preserve">  </w:t>
      </w:r>
      <w:r>
        <w:rPr>
          <w:rFonts w:hint="eastAsia"/>
          <w:lang w:eastAsia="zh-CN"/>
        </w:rPr>
        <w:t>七、机关运行经费说明</w:t>
      </w:r>
    </w:p>
    <w:p w:rsidR="00FA62C8" w:rsidRDefault="009B6862">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w:t>
      </w:r>
      <w:r>
        <w:rPr>
          <w:rFonts w:hint="eastAsia"/>
          <w:lang w:eastAsia="zh-CN"/>
        </w:rPr>
        <w:t>元。主要原因为</w:t>
      </w:r>
      <w:r>
        <w:rPr>
          <w:rFonts w:hint="eastAsia"/>
          <w:lang w:eastAsia="zh-CN"/>
        </w:rPr>
        <w:t xml:space="preserve">         </w:t>
      </w:r>
    </w:p>
    <w:p w:rsidR="00FA62C8" w:rsidRDefault="009B6862">
      <w:pPr>
        <w:spacing w:after="0" w:line="520" w:lineRule="exact"/>
        <w:ind w:firstLineChars="300" w:firstLine="660"/>
        <w:jc w:val="both"/>
        <w:rPr>
          <w:lang w:eastAsia="zh-CN"/>
        </w:rPr>
      </w:pPr>
      <w:r>
        <w:rPr>
          <w:rFonts w:hint="eastAsia"/>
          <w:lang w:eastAsia="zh-CN"/>
        </w:rPr>
        <w:t>八、政府采购情况说明</w:t>
      </w:r>
    </w:p>
    <w:p w:rsidR="00FA62C8" w:rsidRDefault="009B686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FA62C8" w:rsidRDefault="009B6862">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w:t>
      </w:r>
      <w:r>
        <w:rPr>
          <w:rFonts w:hint="eastAsia"/>
          <w:b/>
          <w:lang w:eastAsia="zh-CN"/>
        </w:rPr>
        <w:t>容</w:t>
      </w:r>
      <w:r>
        <w:rPr>
          <w:rFonts w:hint="eastAsia"/>
          <w:lang w:eastAsia="zh-CN"/>
        </w:rPr>
        <w:t>）</w:t>
      </w:r>
    </w:p>
    <w:p w:rsidR="00FA62C8" w:rsidRDefault="009B6862">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FA62C8" w:rsidRDefault="009B6862">
      <w:pPr>
        <w:spacing w:after="0" w:line="520" w:lineRule="exact"/>
        <w:ind w:firstLineChars="300" w:firstLine="660"/>
        <w:jc w:val="both"/>
        <w:rPr>
          <w:lang w:eastAsia="zh-CN"/>
        </w:rPr>
      </w:pPr>
      <w:r>
        <w:rPr>
          <w:rFonts w:hint="eastAsia"/>
          <w:lang w:eastAsia="zh-CN"/>
        </w:rPr>
        <w:t>十、国有资产占有使用情况</w:t>
      </w:r>
    </w:p>
    <w:p w:rsidR="00FA62C8" w:rsidRDefault="009B686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日，怀仁市城镇第七小学校，应急保障公务工作用车</w:t>
      </w:r>
      <w:r>
        <w:rPr>
          <w:rFonts w:hint="eastAsia"/>
          <w:lang w:eastAsia="zh-CN"/>
        </w:rPr>
        <w:t xml:space="preserve"> 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FA62C8" w:rsidRDefault="009B6862">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FA62C8" w:rsidRDefault="009B6862">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rsidR="00FA62C8" w:rsidRDefault="009B686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FA62C8" w:rsidRDefault="009B686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FA62C8" w:rsidRDefault="009B686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FA62C8" w:rsidRDefault="009B686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w:t>
      </w:r>
      <w:r>
        <w:rPr>
          <w:rFonts w:hint="eastAsia"/>
          <w:lang w:eastAsia="zh-CN"/>
        </w:rPr>
        <w:t>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FA62C8" w:rsidRDefault="009B6862">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（四）机关运行经费：指行政单位和参照公务员法管理的事业单位使用一般公共预算安排的基本支出中的日常公用经费支出。</w:t>
      </w:r>
    </w:p>
    <w:p w:rsidR="00FA62C8" w:rsidRDefault="009B6862">
      <w:pPr>
        <w:spacing w:after="0" w:line="520" w:lineRule="exact"/>
        <w:ind w:firstLineChars="200" w:firstLine="440"/>
        <w:jc w:val="both"/>
        <w:rPr>
          <w:lang w:eastAsia="zh-CN"/>
        </w:rPr>
      </w:pPr>
      <w:r>
        <w:rPr>
          <w:rFonts w:hint="eastAsia"/>
          <w:lang w:eastAsia="zh-CN"/>
        </w:rPr>
        <w:t>附件：怀仁市城镇第五小学校</w:t>
      </w:r>
      <w:r>
        <w:rPr>
          <w:rFonts w:hint="eastAsia"/>
          <w:lang w:eastAsia="zh-CN"/>
        </w:rPr>
        <w:t>2021</w:t>
      </w:r>
      <w:r>
        <w:rPr>
          <w:rFonts w:hint="eastAsia"/>
          <w:lang w:eastAsia="zh-CN"/>
        </w:rPr>
        <w:t>年部门决算公开表</w:t>
      </w:r>
    </w:p>
    <w:p w:rsidR="00FA62C8" w:rsidRDefault="00FA62C8">
      <w:pPr>
        <w:rPr>
          <w:lang w:eastAsia="zh-CN"/>
        </w:rPr>
      </w:pPr>
    </w:p>
    <w:sectPr w:rsidR="00FA62C8" w:rsidSect="00FA6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62" w:rsidRDefault="009B6862">
      <w:pPr>
        <w:spacing w:line="240" w:lineRule="auto"/>
      </w:pPr>
      <w:r>
        <w:separator/>
      </w:r>
    </w:p>
  </w:endnote>
  <w:endnote w:type="continuationSeparator" w:id="0">
    <w:p w:rsidR="009B6862" w:rsidRDefault="009B68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62" w:rsidRDefault="009B6862">
      <w:pPr>
        <w:spacing w:after="0"/>
      </w:pPr>
      <w:r>
        <w:separator/>
      </w:r>
    </w:p>
  </w:footnote>
  <w:footnote w:type="continuationSeparator" w:id="0">
    <w:p w:rsidR="009B6862" w:rsidRDefault="009B68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1NmEzYjNmNjkyODQxMzY4MzQ3ZDM0NDc2ZDQ4OGMifQ=="/>
  </w:docVars>
  <w:rsids>
    <w:rsidRoot w:val="00493BA0"/>
    <w:rsid w:val="00006C9B"/>
    <w:rsid w:val="000115FD"/>
    <w:rsid w:val="00027A6E"/>
    <w:rsid w:val="000E6569"/>
    <w:rsid w:val="000F632B"/>
    <w:rsid w:val="000F76C2"/>
    <w:rsid w:val="0018349C"/>
    <w:rsid w:val="001B0E4F"/>
    <w:rsid w:val="001C4D9B"/>
    <w:rsid w:val="002572AF"/>
    <w:rsid w:val="002E09A3"/>
    <w:rsid w:val="002E7544"/>
    <w:rsid w:val="002F11F7"/>
    <w:rsid w:val="002F1F67"/>
    <w:rsid w:val="003305C7"/>
    <w:rsid w:val="00355E22"/>
    <w:rsid w:val="003833A1"/>
    <w:rsid w:val="003B023A"/>
    <w:rsid w:val="00436419"/>
    <w:rsid w:val="0046487F"/>
    <w:rsid w:val="00493BA0"/>
    <w:rsid w:val="004F1E2A"/>
    <w:rsid w:val="005B040A"/>
    <w:rsid w:val="00600A93"/>
    <w:rsid w:val="00622022"/>
    <w:rsid w:val="00641CC0"/>
    <w:rsid w:val="006B4628"/>
    <w:rsid w:val="00715B2A"/>
    <w:rsid w:val="007331C7"/>
    <w:rsid w:val="007700D1"/>
    <w:rsid w:val="007E36F1"/>
    <w:rsid w:val="008059B1"/>
    <w:rsid w:val="008544CB"/>
    <w:rsid w:val="00870D8F"/>
    <w:rsid w:val="008912CA"/>
    <w:rsid w:val="00974EA3"/>
    <w:rsid w:val="0099449A"/>
    <w:rsid w:val="009B6862"/>
    <w:rsid w:val="009D0308"/>
    <w:rsid w:val="00A16BFB"/>
    <w:rsid w:val="00B45A54"/>
    <w:rsid w:val="00BF77D8"/>
    <w:rsid w:val="00C51BF9"/>
    <w:rsid w:val="00C650C6"/>
    <w:rsid w:val="00C67C19"/>
    <w:rsid w:val="00CA3DC8"/>
    <w:rsid w:val="00CA5311"/>
    <w:rsid w:val="00CC5D18"/>
    <w:rsid w:val="00CF05E7"/>
    <w:rsid w:val="00D40409"/>
    <w:rsid w:val="00D41169"/>
    <w:rsid w:val="00D55F7A"/>
    <w:rsid w:val="00D95AB7"/>
    <w:rsid w:val="00DD4BD0"/>
    <w:rsid w:val="00E131F6"/>
    <w:rsid w:val="00E14A95"/>
    <w:rsid w:val="00E264E9"/>
    <w:rsid w:val="00E27952"/>
    <w:rsid w:val="00E408E0"/>
    <w:rsid w:val="00E85A18"/>
    <w:rsid w:val="00E86DEB"/>
    <w:rsid w:val="00E945E6"/>
    <w:rsid w:val="00EA7340"/>
    <w:rsid w:val="00F352C6"/>
    <w:rsid w:val="00F526ED"/>
    <w:rsid w:val="00FA62C8"/>
    <w:rsid w:val="03890EC4"/>
    <w:rsid w:val="2223624B"/>
    <w:rsid w:val="63234A25"/>
    <w:rsid w:val="67B639F1"/>
    <w:rsid w:val="6DD06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C8"/>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A62C8"/>
    <w:pPr>
      <w:tabs>
        <w:tab w:val="center" w:pos="4153"/>
        <w:tab w:val="right" w:pos="8306"/>
      </w:tabs>
      <w:snapToGrid w:val="0"/>
    </w:pPr>
    <w:rPr>
      <w:sz w:val="18"/>
      <w:szCs w:val="18"/>
    </w:rPr>
  </w:style>
  <w:style w:type="paragraph" w:styleId="a4">
    <w:name w:val="header"/>
    <w:basedOn w:val="a"/>
    <w:link w:val="Char0"/>
    <w:uiPriority w:val="99"/>
    <w:semiHidden/>
    <w:unhideWhenUsed/>
    <w:rsid w:val="00FA62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A62C8"/>
    <w:rPr>
      <w:sz w:val="18"/>
      <w:szCs w:val="18"/>
    </w:rPr>
  </w:style>
  <w:style w:type="character" w:customStyle="1" w:styleId="Char">
    <w:name w:val="页脚 Char"/>
    <w:basedOn w:val="a0"/>
    <w:link w:val="a3"/>
    <w:uiPriority w:val="99"/>
    <w:semiHidden/>
    <w:qFormat/>
    <w:rsid w:val="00FA62C8"/>
    <w:rPr>
      <w:sz w:val="18"/>
      <w:szCs w:val="18"/>
    </w:rPr>
  </w:style>
  <w:style w:type="paragraph" w:styleId="a5">
    <w:name w:val="List Paragraph"/>
    <w:basedOn w:val="a"/>
    <w:uiPriority w:val="34"/>
    <w:qFormat/>
    <w:rsid w:val="00FA62C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33</cp:revision>
  <dcterms:created xsi:type="dcterms:W3CDTF">2022-02-17T07:26:00Z</dcterms:created>
  <dcterms:modified xsi:type="dcterms:W3CDTF">2022-07-20T02:23:00Z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BAE3E0821EFB4E8DA24C1DB279A4AE2A</vt:lpwstr>
  </property>
</Properties>
</file>