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0" w:rsidRPr="004F123B" w:rsidRDefault="000C45EA" w:rsidP="000C45EA">
      <w:pPr>
        <w:spacing w:after="0" w:line="520" w:lineRule="exact"/>
        <w:ind w:firstLineChars="200" w:firstLine="562"/>
        <w:jc w:val="center"/>
        <w:rPr>
          <w:b/>
          <w:kern w:val="36"/>
          <w:sz w:val="28"/>
          <w:szCs w:val="28"/>
          <w:lang w:eastAsia="zh-CN"/>
        </w:rPr>
      </w:pPr>
      <w:r w:rsidRPr="000C45EA">
        <w:rPr>
          <w:rFonts w:hint="eastAsia"/>
          <w:b/>
          <w:kern w:val="36"/>
          <w:sz w:val="28"/>
          <w:szCs w:val="28"/>
          <w:lang w:eastAsia="zh-CN"/>
        </w:rPr>
        <w:t>怀仁市工商业联合会</w:t>
      </w:r>
      <w:r w:rsidR="00493BA0">
        <w:rPr>
          <w:b/>
          <w:kern w:val="36"/>
          <w:sz w:val="28"/>
          <w:szCs w:val="28"/>
          <w:lang w:eastAsia="zh-CN"/>
        </w:rPr>
        <w:t>2021</w:t>
      </w:r>
      <w:r w:rsidR="00493BA0"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E245D0" w:rsidRDefault="00493BA0" w:rsidP="00E245D0">
      <w:pPr>
        <w:pStyle w:val="a5"/>
        <w:numPr>
          <w:ilvl w:val="0"/>
          <w:numId w:val="1"/>
        </w:numPr>
        <w:spacing w:after="0" w:line="520" w:lineRule="exact"/>
        <w:ind w:firstLineChars="0"/>
        <w:jc w:val="both"/>
        <w:rPr>
          <w:lang w:eastAsia="zh-CN"/>
        </w:rPr>
      </w:pPr>
      <w:r w:rsidRPr="00CA2CFB">
        <w:rPr>
          <w:rFonts w:hint="eastAsia"/>
          <w:lang w:eastAsia="zh-CN"/>
        </w:rPr>
        <w:t>部门职能职责：</w:t>
      </w:r>
    </w:p>
    <w:p w:rsidR="00493BA0" w:rsidRPr="00E245D0" w:rsidRDefault="00E245D0" w:rsidP="00E245D0">
      <w:pPr>
        <w:spacing w:after="0" w:line="520" w:lineRule="exact"/>
        <w:ind w:firstLineChars="200" w:firstLine="440"/>
        <w:jc w:val="both"/>
        <w:rPr>
          <w:lang w:eastAsia="zh-CN"/>
        </w:rPr>
      </w:pPr>
      <w:r>
        <w:rPr>
          <w:rFonts w:hint="eastAsia"/>
          <w:lang w:eastAsia="zh-CN"/>
        </w:rPr>
        <w:t>市</w:t>
      </w:r>
      <w:r w:rsidRPr="000209A3">
        <w:rPr>
          <w:rFonts w:hint="eastAsia"/>
          <w:lang w:eastAsia="zh-CN"/>
        </w:rPr>
        <w:t>委市政府联系民营企业的桥梁和纽带，带领民营企业积极招商引资，走出去，引进来，为怀仁市经济发展做贡献。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E245D0" w:rsidRDefault="00E245D0" w:rsidP="00E245D0">
      <w:pPr>
        <w:spacing w:line="520" w:lineRule="exact"/>
        <w:ind w:firstLineChars="200" w:firstLine="440"/>
        <w:jc w:val="both"/>
        <w:rPr>
          <w:lang w:eastAsia="zh-CN"/>
        </w:rPr>
      </w:pPr>
      <w:r>
        <w:rPr>
          <w:rFonts w:hint="eastAsia"/>
          <w:lang w:eastAsia="zh-CN"/>
        </w:rPr>
        <w:t>怀仁市工商联为全额机关行政单位，共有内设机构</w:t>
      </w:r>
      <w:r>
        <w:rPr>
          <w:rFonts w:hint="eastAsia"/>
          <w:lang w:eastAsia="zh-CN"/>
        </w:rPr>
        <w:t>1</w:t>
      </w:r>
      <w:r>
        <w:rPr>
          <w:rFonts w:hint="eastAsia"/>
          <w:lang w:eastAsia="zh-CN"/>
        </w:rPr>
        <w:t>个，为办公室，共有职工干部</w:t>
      </w:r>
      <w:r>
        <w:rPr>
          <w:lang w:eastAsia="zh-CN"/>
        </w:rPr>
        <w:t>4</w:t>
      </w:r>
      <w:r>
        <w:rPr>
          <w:rFonts w:hint="eastAsia"/>
          <w:lang w:eastAsia="zh-CN"/>
        </w:rPr>
        <w:t>人，其中在岗人员</w:t>
      </w:r>
      <w:r>
        <w:rPr>
          <w:lang w:eastAsia="zh-CN"/>
        </w:rPr>
        <w:t>4</w:t>
      </w:r>
      <w:r>
        <w:rPr>
          <w:rFonts w:hint="eastAsia"/>
          <w:lang w:eastAsia="zh-CN"/>
        </w:rPr>
        <w:t>人。</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lastRenderedPageBreak/>
        <w:t>2021</w:t>
      </w:r>
      <w:r w:rsidRPr="00CA2CFB">
        <w:rPr>
          <w:rFonts w:hint="eastAsia"/>
          <w:lang w:eastAsia="zh-CN"/>
        </w:rPr>
        <w:t>年我单位收入共计</w:t>
      </w:r>
      <w:r w:rsidR="00B251D8">
        <w:rPr>
          <w:lang w:eastAsia="zh-CN"/>
        </w:rPr>
        <w:t>429223.52</w:t>
      </w:r>
      <w:r w:rsidRPr="00CA2CFB">
        <w:rPr>
          <w:rFonts w:hint="eastAsia"/>
          <w:lang w:eastAsia="zh-CN"/>
        </w:rPr>
        <w:t>元，较</w:t>
      </w:r>
      <w:r>
        <w:rPr>
          <w:rFonts w:hint="eastAsia"/>
          <w:lang w:eastAsia="zh-CN"/>
        </w:rPr>
        <w:t>上</w:t>
      </w:r>
      <w:r w:rsidRPr="00CA2CFB">
        <w:rPr>
          <w:rFonts w:hint="eastAsia"/>
          <w:lang w:eastAsia="zh-CN"/>
        </w:rPr>
        <w:t>年</w:t>
      </w:r>
      <w:proofErr w:type="gramStart"/>
      <w:r w:rsidRPr="00CA2CFB">
        <w:rPr>
          <w:rFonts w:hint="eastAsia"/>
          <w:lang w:eastAsia="zh-CN"/>
        </w:rPr>
        <w:t>决算</w:t>
      </w:r>
      <w:r>
        <w:rPr>
          <w:rFonts w:hint="eastAsia"/>
          <w:lang w:eastAsia="zh-CN"/>
        </w:rPr>
        <w:t>减</w:t>
      </w:r>
      <w:r w:rsidR="00F25FB7">
        <w:rPr>
          <w:rFonts w:hint="eastAsia"/>
          <w:lang w:eastAsia="zh-CN"/>
        </w:rPr>
        <w:t>长</w:t>
      </w:r>
      <w:proofErr w:type="gramEnd"/>
      <w:r w:rsidR="00B251D8">
        <w:rPr>
          <w:rFonts w:hint="eastAsia"/>
          <w:lang w:eastAsia="zh-CN"/>
        </w:rPr>
        <w:t>5</w:t>
      </w:r>
      <w:r w:rsidR="00B251D8">
        <w:rPr>
          <w:lang w:eastAsia="zh-CN"/>
        </w:rPr>
        <w:t>3</w:t>
      </w:r>
      <w:r>
        <w:rPr>
          <w:rFonts w:hint="eastAsia"/>
          <w:lang w:eastAsia="zh-CN"/>
        </w:rPr>
        <w:t xml:space="preserve"> </w:t>
      </w:r>
      <w:r w:rsidRPr="00CA2CFB">
        <w:rPr>
          <w:rFonts w:hint="eastAsia"/>
          <w:lang w:eastAsia="zh-CN"/>
        </w:rPr>
        <w:t>%</w:t>
      </w:r>
      <w:r w:rsidRPr="00CA2CFB">
        <w:rPr>
          <w:rFonts w:hint="eastAsia"/>
          <w:lang w:eastAsia="zh-CN"/>
        </w:rPr>
        <w:t>，</w:t>
      </w:r>
      <w:r>
        <w:rPr>
          <w:rFonts w:hint="eastAsia"/>
          <w:lang w:eastAsia="zh-CN"/>
        </w:rPr>
        <w:t>减</w:t>
      </w:r>
      <w:r w:rsidR="00F25FB7">
        <w:rPr>
          <w:rFonts w:hint="eastAsia"/>
          <w:lang w:eastAsia="zh-CN"/>
        </w:rPr>
        <w:t>收</w:t>
      </w:r>
      <w:r w:rsidR="00B251D8">
        <w:rPr>
          <w:rFonts w:hint="eastAsia"/>
          <w:lang w:eastAsia="zh-CN"/>
        </w:rPr>
        <w:t>4</w:t>
      </w:r>
      <w:r w:rsidR="00B251D8">
        <w:rPr>
          <w:lang w:eastAsia="zh-CN"/>
        </w:rPr>
        <w:t>84655.21</w:t>
      </w:r>
      <w:r w:rsidR="00CA3DC8">
        <w:rPr>
          <w:rFonts w:hint="eastAsia"/>
          <w:lang w:eastAsia="zh-CN"/>
        </w:rPr>
        <w:t>元，</w:t>
      </w:r>
      <w:r w:rsidRPr="00CA2CFB">
        <w:rPr>
          <w:rFonts w:hint="eastAsia"/>
          <w:lang w:eastAsia="zh-CN"/>
        </w:rPr>
        <w:t>主要原因为</w:t>
      </w:r>
      <w:r w:rsidR="00B251D8">
        <w:rPr>
          <w:rFonts w:hint="eastAsia"/>
          <w:lang w:eastAsia="zh-CN"/>
        </w:rPr>
        <w:t>工商联商会招商引资经费</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F25FB7">
        <w:rPr>
          <w:lang w:eastAsia="zh-CN"/>
        </w:rPr>
        <w:t>429223.52</w:t>
      </w:r>
      <w:r w:rsidRPr="00CA2CFB">
        <w:rPr>
          <w:rFonts w:hint="eastAsia"/>
          <w:lang w:eastAsia="zh-CN"/>
        </w:rPr>
        <w:t>元，</w:t>
      </w:r>
      <w:r>
        <w:rPr>
          <w:rFonts w:hint="eastAsia"/>
          <w:lang w:eastAsia="zh-CN"/>
        </w:rPr>
        <w:t>占比</w:t>
      </w:r>
      <w:r w:rsidR="00F25FB7">
        <w:rPr>
          <w:lang w:eastAsia="zh-CN"/>
        </w:rPr>
        <w:t>100</w:t>
      </w:r>
      <w:r>
        <w:rPr>
          <w:rFonts w:hint="eastAsia"/>
          <w:lang w:eastAsia="zh-CN"/>
        </w:rPr>
        <w:t>%</w:t>
      </w:r>
      <w:r>
        <w:rPr>
          <w:rFonts w:hint="eastAsia"/>
          <w:lang w:eastAsia="zh-CN"/>
        </w:rPr>
        <w:t>，事业收入</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8544CB">
        <w:rPr>
          <w:rFonts w:hint="eastAsia"/>
          <w:lang w:eastAsia="zh-CN"/>
        </w:rPr>
        <w:t>元，占比</w:t>
      </w:r>
      <w:r w:rsidR="008544CB">
        <w:rPr>
          <w:rFonts w:hint="eastAsia"/>
          <w:lang w:eastAsia="zh-CN"/>
        </w:rPr>
        <w:t xml:space="preserve">   %</w:t>
      </w:r>
      <w:r w:rsidR="008544CB">
        <w:rPr>
          <w:rFonts w:hint="eastAsia"/>
          <w:lang w:eastAsia="zh-CN"/>
        </w:rPr>
        <w:t>，</w:t>
      </w:r>
      <w:r>
        <w:rPr>
          <w:rFonts w:hint="eastAsia"/>
          <w:lang w:eastAsia="zh-CN"/>
        </w:rPr>
        <w:t>其他收入</w:t>
      </w:r>
      <w:r>
        <w:rPr>
          <w:rFonts w:hint="eastAsia"/>
          <w:lang w:eastAsia="zh-CN"/>
        </w:rPr>
        <w:t xml:space="preserve">     </w:t>
      </w:r>
      <w:r>
        <w:rPr>
          <w:rFonts w:hint="eastAsia"/>
          <w:lang w:eastAsia="zh-CN"/>
        </w:rPr>
        <w:t>元，占比</w:t>
      </w:r>
      <w:r>
        <w:rPr>
          <w:rFonts w:hint="eastAsia"/>
          <w:lang w:eastAsia="zh-CN"/>
        </w:rPr>
        <w:t xml:space="preserve">   %</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F25FB7">
        <w:rPr>
          <w:lang w:eastAsia="zh-CN"/>
        </w:rPr>
        <w:t>456433.52</w:t>
      </w:r>
      <w:r w:rsidRPr="00CA2CFB">
        <w:rPr>
          <w:rFonts w:hint="eastAsia"/>
          <w:lang w:eastAsia="zh-CN"/>
        </w:rPr>
        <w:t>元，较</w:t>
      </w:r>
      <w:r>
        <w:rPr>
          <w:rFonts w:hint="eastAsia"/>
          <w:lang w:eastAsia="zh-CN"/>
        </w:rPr>
        <w:t>上</w:t>
      </w:r>
      <w:r w:rsidRPr="00CA2CFB">
        <w:rPr>
          <w:rFonts w:hint="eastAsia"/>
          <w:lang w:eastAsia="zh-CN"/>
        </w:rPr>
        <w:t>年决算</w:t>
      </w:r>
      <w:r w:rsidR="00F25FB7">
        <w:rPr>
          <w:rFonts w:hint="eastAsia"/>
          <w:lang w:eastAsia="zh-CN"/>
        </w:rPr>
        <w:t>减少</w:t>
      </w:r>
      <w:r w:rsidR="00F25FB7">
        <w:rPr>
          <w:rFonts w:hint="eastAsia"/>
          <w:lang w:eastAsia="zh-CN"/>
        </w:rPr>
        <w:t>5</w:t>
      </w:r>
      <w:r w:rsidR="00621D5A">
        <w:rPr>
          <w:lang w:eastAsia="zh-CN"/>
        </w:rPr>
        <w:t>2</w:t>
      </w:r>
      <w:r w:rsidRPr="00CA2CFB">
        <w:rPr>
          <w:rFonts w:hint="eastAsia"/>
          <w:lang w:eastAsia="zh-CN"/>
        </w:rPr>
        <w:t>%</w:t>
      </w:r>
      <w:r w:rsidRPr="00CA2CFB">
        <w:rPr>
          <w:rFonts w:hint="eastAsia"/>
          <w:lang w:eastAsia="zh-CN"/>
        </w:rPr>
        <w:t>，</w:t>
      </w:r>
      <w:r>
        <w:rPr>
          <w:rFonts w:hint="eastAsia"/>
          <w:lang w:eastAsia="zh-CN"/>
        </w:rPr>
        <w:t>减</w:t>
      </w:r>
      <w:r w:rsidRPr="00CA2CFB">
        <w:rPr>
          <w:rFonts w:hint="eastAsia"/>
          <w:lang w:eastAsia="zh-CN"/>
        </w:rPr>
        <w:t>支</w:t>
      </w:r>
      <w:r w:rsidR="00F25FB7">
        <w:rPr>
          <w:rFonts w:hint="eastAsia"/>
          <w:lang w:eastAsia="zh-CN"/>
        </w:rPr>
        <w:t>4</w:t>
      </w:r>
      <w:r w:rsidR="00F25FB7">
        <w:rPr>
          <w:lang w:eastAsia="zh-CN"/>
        </w:rPr>
        <w:t>8</w:t>
      </w:r>
      <w:r w:rsidR="00621D5A">
        <w:rPr>
          <w:lang w:eastAsia="zh-CN"/>
        </w:rPr>
        <w:t>5000.72</w:t>
      </w:r>
      <w:r>
        <w:rPr>
          <w:rFonts w:hint="eastAsia"/>
          <w:lang w:eastAsia="zh-CN"/>
        </w:rPr>
        <w:t xml:space="preserve">  </w:t>
      </w:r>
      <w:r w:rsidR="00CA3DC8">
        <w:rPr>
          <w:rFonts w:hint="eastAsia"/>
          <w:lang w:eastAsia="zh-CN"/>
        </w:rPr>
        <w:t>元，</w:t>
      </w:r>
      <w:r w:rsidRPr="00CA2CFB">
        <w:rPr>
          <w:rFonts w:hint="eastAsia"/>
          <w:lang w:eastAsia="zh-CN"/>
        </w:rPr>
        <w:t>主要原因为</w:t>
      </w:r>
      <w:r w:rsidR="00621D5A">
        <w:rPr>
          <w:rFonts w:hint="eastAsia"/>
          <w:lang w:eastAsia="zh-CN"/>
        </w:rPr>
        <w:t>项目经费减少</w:t>
      </w:r>
      <w:r w:rsidRPr="00CA2CFB">
        <w:rPr>
          <w:rFonts w:hint="eastAsia"/>
          <w:lang w:eastAsia="zh-CN"/>
        </w:rPr>
        <w:t>。其中基本支出</w:t>
      </w:r>
      <w:r w:rsidR="00F25FB7">
        <w:rPr>
          <w:lang w:eastAsia="zh-CN"/>
        </w:rPr>
        <w:t>398362.02</w:t>
      </w:r>
      <w:r w:rsidRPr="00CA2CFB">
        <w:rPr>
          <w:rFonts w:hint="eastAsia"/>
          <w:lang w:eastAsia="zh-CN"/>
        </w:rPr>
        <w:t>元：</w:t>
      </w:r>
      <w:r>
        <w:rPr>
          <w:rFonts w:hint="eastAsia"/>
          <w:lang w:eastAsia="zh-CN"/>
        </w:rPr>
        <w:t>占比</w:t>
      </w:r>
      <w:r w:rsidR="00F25FB7">
        <w:rPr>
          <w:lang w:eastAsia="zh-CN"/>
        </w:rPr>
        <w:t>87</w:t>
      </w:r>
      <w:r>
        <w:rPr>
          <w:rFonts w:hint="eastAsia"/>
          <w:lang w:eastAsia="zh-CN"/>
        </w:rPr>
        <w:t>%</w:t>
      </w:r>
      <w:r>
        <w:rPr>
          <w:rFonts w:hint="eastAsia"/>
          <w:lang w:eastAsia="zh-CN"/>
        </w:rPr>
        <w:t>，</w:t>
      </w:r>
      <w:r w:rsidRPr="00CA2CFB">
        <w:rPr>
          <w:rFonts w:hint="eastAsia"/>
          <w:lang w:eastAsia="zh-CN"/>
        </w:rPr>
        <w:t>项目支出</w:t>
      </w:r>
      <w:r w:rsidR="0046722A">
        <w:rPr>
          <w:lang w:eastAsia="zh-CN"/>
        </w:rPr>
        <w:t>58071.5</w:t>
      </w:r>
      <w:r>
        <w:rPr>
          <w:rFonts w:hint="eastAsia"/>
          <w:lang w:eastAsia="zh-CN"/>
        </w:rPr>
        <w:t>元，占比</w:t>
      </w:r>
      <w:r w:rsidR="0046722A">
        <w:rPr>
          <w:lang w:eastAsia="zh-CN"/>
        </w:rPr>
        <w:t>13</w:t>
      </w:r>
      <w:r>
        <w:rPr>
          <w:rFonts w:hint="eastAsia"/>
          <w:lang w:eastAsia="zh-CN"/>
        </w:rPr>
        <w:t>%</w:t>
      </w:r>
      <w:r w:rsidR="008544CB">
        <w:rPr>
          <w:rFonts w:hint="eastAsia"/>
          <w:lang w:eastAsia="zh-CN"/>
        </w:rPr>
        <w:t>，经营支出</w:t>
      </w:r>
      <w:r w:rsidR="008544CB">
        <w:rPr>
          <w:rFonts w:hint="eastAsia"/>
          <w:lang w:eastAsia="zh-CN"/>
        </w:rPr>
        <w:t xml:space="preserve"> </w:t>
      </w:r>
      <w:r w:rsidR="0046722A">
        <w:rPr>
          <w:lang w:eastAsia="zh-CN"/>
        </w:rPr>
        <w:t>0</w:t>
      </w:r>
      <w:r w:rsidR="008544CB">
        <w:rPr>
          <w:rFonts w:hint="eastAsia"/>
          <w:lang w:eastAsia="zh-CN"/>
        </w:rPr>
        <w:t>元，占比</w:t>
      </w:r>
      <w:r w:rsidR="0046722A">
        <w:rPr>
          <w:lang w:eastAsia="zh-CN"/>
        </w:rPr>
        <w:t>0</w:t>
      </w:r>
      <w:r w:rsidR="008544CB">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8B20DA">
        <w:rPr>
          <w:lang w:eastAsia="zh-CN"/>
        </w:rPr>
        <w:t>429223.52</w:t>
      </w:r>
      <w:r>
        <w:rPr>
          <w:rFonts w:hint="eastAsia"/>
          <w:lang w:eastAsia="zh-CN"/>
        </w:rPr>
        <w:t>元，</w:t>
      </w:r>
      <w:r w:rsidRPr="00715B2A">
        <w:rPr>
          <w:rFonts w:hint="eastAsia"/>
          <w:lang w:eastAsia="zh-CN"/>
        </w:rPr>
        <w:t>政府性基金预算财政拨款</w:t>
      </w:r>
      <w:r>
        <w:rPr>
          <w:rFonts w:hint="eastAsia"/>
          <w:lang w:eastAsia="zh-CN"/>
        </w:rPr>
        <w:t>收入</w:t>
      </w:r>
      <w:r w:rsidR="008B20DA">
        <w:rPr>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sidR="008B20DA">
        <w:rPr>
          <w:lang w:eastAsia="zh-CN"/>
        </w:rPr>
        <w:t>0</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8B20DA">
        <w:rPr>
          <w:lang w:eastAsia="zh-CN"/>
        </w:rPr>
        <w:t>45187.54</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8B20DA">
        <w:rPr>
          <w:lang w:eastAsia="zh-CN"/>
        </w:rPr>
        <w:t>47411.06</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8B20DA">
        <w:rPr>
          <w:lang w:eastAsia="zh-CN"/>
        </w:rPr>
        <w:t>0</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8B20DA">
        <w:rPr>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8B20DA">
        <w:rPr>
          <w:lang w:eastAsia="zh-CN"/>
        </w:rPr>
        <w:t>17977.54</w:t>
      </w:r>
      <w:r w:rsidRPr="00CA2CFB">
        <w:rPr>
          <w:rFonts w:hint="eastAsia"/>
          <w:lang w:eastAsia="zh-CN"/>
        </w:rPr>
        <w:t>元</w:t>
      </w:r>
      <w:r w:rsidR="00CA3DC8">
        <w:rPr>
          <w:rFonts w:hint="eastAsia"/>
          <w:lang w:eastAsia="zh-CN"/>
        </w:rPr>
        <w:t>，</w:t>
      </w:r>
      <w:r>
        <w:rPr>
          <w:rFonts w:hint="eastAsia"/>
          <w:lang w:eastAsia="zh-CN"/>
        </w:rPr>
        <w:t>减</w:t>
      </w:r>
      <w:r w:rsidR="008059B1">
        <w:rPr>
          <w:rFonts w:hint="eastAsia"/>
          <w:lang w:eastAsia="zh-CN"/>
        </w:rPr>
        <w:t>少</w:t>
      </w:r>
      <w:r w:rsidR="008C5357">
        <w:rPr>
          <w:lang w:eastAsia="zh-CN"/>
        </w:rPr>
        <w:t>27210</w:t>
      </w:r>
      <w:r w:rsidR="00CA3DC8">
        <w:rPr>
          <w:rFonts w:hint="eastAsia"/>
          <w:lang w:eastAsia="zh-CN"/>
        </w:rPr>
        <w:t>元，</w:t>
      </w:r>
      <w:r w:rsidRPr="00CA2CFB">
        <w:rPr>
          <w:rFonts w:hint="eastAsia"/>
          <w:lang w:eastAsia="zh-CN"/>
        </w:rPr>
        <w:t>主要原因为</w:t>
      </w:r>
      <w:r w:rsidR="00621D5A">
        <w:rPr>
          <w:rFonts w:hint="eastAsia"/>
          <w:lang w:eastAsia="zh-CN"/>
        </w:rPr>
        <w:t>上年结转</w:t>
      </w:r>
      <w:r w:rsidR="00D517EB">
        <w:rPr>
          <w:rFonts w:hint="eastAsia"/>
          <w:lang w:eastAsia="zh-CN"/>
        </w:rPr>
        <w:t>用于本年支出</w:t>
      </w:r>
      <w:r>
        <w:rPr>
          <w:rFonts w:hint="eastAsia"/>
          <w:lang w:eastAsia="zh-CN"/>
        </w:rPr>
        <w:t xml:space="preserve"> </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sidR="006A3607">
        <w:rPr>
          <w:lang w:eastAsia="zh-CN"/>
        </w:rPr>
        <w:t>398362.02</w:t>
      </w:r>
      <w:r>
        <w:rPr>
          <w:rFonts w:hint="eastAsia"/>
          <w:lang w:eastAsia="zh-CN"/>
        </w:rPr>
        <w:t>。其中，</w:t>
      </w:r>
      <w:r w:rsidR="000C45EA" w:rsidRPr="000C45EA">
        <w:rPr>
          <w:rFonts w:hint="eastAsia"/>
          <w:lang w:eastAsia="zh-CN"/>
        </w:rPr>
        <w:t>民主党派及工商联事务行政运行</w:t>
      </w:r>
      <w:r w:rsidR="000C45EA" w:rsidRPr="000C45EA">
        <w:rPr>
          <w:lang w:eastAsia="zh-CN"/>
        </w:rPr>
        <w:t>382,086.00</w:t>
      </w:r>
      <w:r w:rsidR="006A3607">
        <w:rPr>
          <w:rFonts w:hint="eastAsia"/>
          <w:lang w:eastAsia="zh-CN"/>
        </w:rPr>
        <w:t>元，</w:t>
      </w:r>
      <w:r w:rsidR="000C45EA" w:rsidRPr="000C45EA">
        <w:rPr>
          <w:rFonts w:hint="eastAsia"/>
          <w:lang w:eastAsia="zh-CN"/>
        </w:rPr>
        <w:t xml:space="preserve">  </w:t>
      </w:r>
      <w:r w:rsidR="000C45EA">
        <w:rPr>
          <w:rFonts w:hint="eastAsia"/>
          <w:lang w:eastAsia="zh-CN"/>
        </w:rPr>
        <w:t>其他民主党派及工商联事务</w:t>
      </w:r>
      <w:r w:rsidRPr="00F24E12">
        <w:rPr>
          <w:rFonts w:hint="eastAsia"/>
          <w:lang w:eastAsia="zh-CN"/>
        </w:rPr>
        <w:t>支出</w:t>
      </w:r>
      <w:r w:rsidR="000C45EA" w:rsidRPr="000C45EA">
        <w:rPr>
          <w:lang w:eastAsia="zh-CN"/>
        </w:rPr>
        <w:t>16,276.02</w:t>
      </w:r>
      <w:r w:rsidR="000C45EA">
        <w:rPr>
          <w:lang w:eastAsia="zh-CN"/>
        </w:rPr>
        <w:t>元</w:t>
      </w:r>
      <w:r>
        <w:rPr>
          <w:lang w:eastAsia="zh-CN"/>
        </w:rPr>
        <w:t>。</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6A3607">
        <w:rPr>
          <w:lang w:eastAsia="zh-CN"/>
        </w:rPr>
        <w:t>58071.5</w:t>
      </w:r>
      <w:r>
        <w:rPr>
          <w:rFonts w:hint="eastAsia"/>
          <w:lang w:eastAsia="zh-CN"/>
        </w:rPr>
        <w:t>元，其中，</w:t>
      </w:r>
      <w:r w:rsidR="000C45EA" w:rsidRPr="000C45EA">
        <w:rPr>
          <w:rFonts w:hint="eastAsia"/>
          <w:lang w:eastAsia="zh-CN"/>
        </w:rPr>
        <w:t>民主党派及工商联事务行政运行</w:t>
      </w:r>
      <w:r w:rsidR="00E802FC" w:rsidRPr="00F24E12">
        <w:rPr>
          <w:rFonts w:hint="eastAsia"/>
          <w:lang w:eastAsia="zh-CN"/>
        </w:rPr>
        <w:t>支出</w:t>
      </w:r>
      <w:r w:rsidR="000C45EA">
        <w:rPr>
          <w:lang w:eastAsia="zh-CN"/>
        </w:rPr>
        <w:t>58071.5</w:t>
      </w:r>
      <w:r w:rsidR="00E802FC">
        <w:rPr>
          <w:lang w:eastAsia="zh-CN"/>
        </w:rPr>
        <w:t>元</w:t>
      </w:r>
      <w:r>
        <w:rPr>
          <w:lang w:eastAsia="zh-CN"/>
        </w:rPr>
        <w:t>。</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sidR="00980DB2">
        <w:rPr>
          <w:lang w:eastAsia="zh-CN"/>
        </w:rPr>
        <w:t>308976.02</w:t>
      </w:r>
      <w:r w:rsidRPr="00CA2CFB">
        <w:rPr>
          <w:rFonts w:hint="eastAsia"/>
          <w:lang w:eastAsia="zh-CN"/>
        </w:rPr>
        <w:t>元</w:t>
      </w:r>
      <w:r w:rsidR="00F352C6">
        <w:rPr>
          <w:rFonts w:hint="eastAsia"/>
          <w:lang w:eastAsia="zh-CN"/>
        </w:rPr>
        <w:t>。其中，</w:t>
      </w:r>
      <w:r w:rsidRPr="00CA2CFB">
        <w:rPr>
          <w:rFonts w:hint="eastAsia"/>
          <w:lang w:eastAsia="zh-CN"/>
        </w:rPr>
        <w:t>基本工资</w:t>
      </w:r>
      <w:r w:rsidR="00980DB2">
        <w:rPr>
          <w:lang w:eastAsia="zh-CN"/>
        </w:rPr>
        <w:t>128076.02</w:t>
      </w:r>
      <w:r w:rsidR="00F352C6">
        <w:rPr>
          <w:rFonts w:hint="eastAsia"/>
          <w:lang w:eastAsia="zh-CN"/>
        </w:rPr>
        <w:t>元</w:t>
      </w:r>
      <w:r w:rsidRPr="00CA2CFB">
        <w:rPr>
          <w:rFonts w:hint="eastAsia"/>
          <w:lang w:eastAsia="zh-CN"/>
        </w:rPr>
        <w:t>、津贴补贴</w:t>
      </w:r>
      <w:r w:rsidR="00980DB2">
        <w:rPr>
          <w:lang w:eastAsia="zh-CN"/>
        </w:rPr>
        <w:t>85900</w:t>
      </w:r>
      <w:r w:rsidR="00F352C6">
        <w:rPr>
          <w:rFonts w:hint="eastAsia"/>
          <w:lang w:eastAsia="zh-CN"/>
        </w:rPr>
        <w:t>元</w:t>
      </w:r>
      <w:r w:rsidRPr="00CA2CFB">
        <w:rPr>
          <w:rFonts w:hint="eastAsia"/>
          <w:lang w:eastAsia="zh-CN"/>
        </w:rPr>
        <w:t>、奖金</w:t>
      </w:r>
      <w:r w:rsidR="00980DB2">
        <w:rPr>
          <w:lang w:eastAsia="zh-CN"/>
        </w:rPr>
        <w:t>30300</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980DB2">
        <w:rPr>
          <w:lang w:eastAsia="zh-CN"/>
        </w:rPr>
        <w:t>0</w:t>
      </w:r>
      <w:r w:rsidR="007700D1">
        <w:rPr>
          <w:rFonts w:hint="eastAsia"/>
          <w:lang w:eastAsia="zh-CN"/>
        </w:rPr>
        <w:t>元，</w:t>
      </w:r>
      <w:r w:rsidR="007700D1" w:rsidRPr="007700D1">
        <w:rPr>
          <w:rFonts w:hint="eastAsia"/>
          <w:lang w:eastAsia="zh-CN"/>
        </w:rPr>
        <w:t>职工基本医疗保险缴费</w:t>
      </w:r>
      <w:r w:rsidR="00980DB2">
        <w:rPr>
          <w:lang w:eastAsia="zh-CN"/>
        </w:rPr>
        <w:t>12000</w:t>
      </w:r>
      <w:r w:rsidR="007700D1">
        <w:rPr>
          <w:rFonts w:hint="eastAsia"/>
          <w:lang w:eastAsia="zh-CN"/>
        </w:rPr>
        <w:t>元，</w:t>
      </w:r>
      <w:r w:rsidRPr="00CA2CFB">
        <w:rPr>
          <w:rFonts w:hint="eastAsia"/>
          <w:lang w:eastAsia="zh-CN"/>
        </w:rPr>
        <w:t>其他社会保障缴费</w:t>
      </w:r>
      <w:r w:rsidR="000C45EA" w:rsidRPr="000C45EA">
        <w:rPr>
          <w:lang w:eastAsia="zh-CN"/>
        </w:rPr>
        <w:t>6,700.00</w:t>
      </w:r>
      <w:r w:rsidR="00F352C6">
        <w:rPr>
          <w:rFonts w:hint="eastAsia"/>
          <w:lang w:eastAsia="zh-CN"/>
        </w:rPr>
        <w:t>元</w:t>
      </w:r>
      <w:r w:rsidRPr="00CA2CFB">
        <w:rPr>
          <w:rFonts w:hint="eastAsia"/>
          <w:lang w:eastAsia="zh-CN"/>
        </w:rPr>
        <w:t>、机关事业单位基本养老保险缴费</w:t>
      </w:r>
      <w:r w:rsidR="00980DB2">
        <w:rPr>
          <w:lang w:eastAsia="zh-CN"/>
        </w:rPr>
        <w:t>24000</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980DB2">
        <w:rPr>
          <w:lang w:eastAsia="zh-CN"/>
        </w:rPr>
        <w:t>22000</w:t>
      </w:r>
      <w:r w:rsidR="007700D1">
        <w:rPr>
          <w:rFonts w:hint="eastAsia"/>
          <w:lang w:eastAsia="zh-CN"/>
        </w:rPr>
        <w:t>元，</w:t>
      </w:r>
      <w:r w:rsidRPr="00CA2CFB">
        <w:rPr>
          <w:rFonts w:hint="eastAsia"/>
          <w:lang w:eastAsia="zh-CN"/>
        </w:rPr>
        <w:t>其他工资福利支出</w:t>
      </w:r>
      <w:r w:rsidR="00980DB2">
        <w:rPr>
          <w:lang w:eastAsia="zh-CN"/>
        </w:rPr>
        <w:t>0</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sidR="00980DB2">
        <w:rPr>
          <w:lang w:eastAsia="zh-CN"/>
        </w:rPr>
        <w:t>147457.5</w:t>
      </w:r>
      <w:r w:rsidRPr="00CA2CFB">
        <w:rPr>
          <w:rFonts w:hint="eastAsia"/>
          <w:lang w:eastAsia="zh-CN"/>
        </w:rPr>
        <w:t>元</w:t>
      </w:r>
      <w:r w:rsidR="00F352C6">
        <w:rPr>
          <w:rFonts w:hint="eastAsia"/>
          <w:lang w:eastAsia="zh-CN"/>
        </w:rPr>
        <w:t>。其中，</w:t>
      </w:r>
      <w:r w:rsidRPr="00CA2CFB">
        <w:rPr>
          <w:rFonts w:hint="eastAsia"/>
          <w:lang w:eastAsia="zh-CN"/>
        </w:rPr>
        <w:t>办公费</w:t>
      </w:r>
      <w:r w:rsidR="00E802FC">
        <w:rPr>
          <w:lang w:eastAsia="zh-CN"/>
        </w:rPr>
        <w:t>24138</w:t>
      </w:r>
      <w:r w:rsidR="00F352C6">
        <w:rPr>
          <w:rFonts w:hint="eastAsia"/>
          <w:lang w:eastAsia="zh-CN"/>
        </w:rPr>
        <w:t>元</w:t>
      </w:r>
      <w:r w:rsidRPr="00CA2CFB">
        <w:rPr>
          <w:rFonts w:hint="eastAsia"/>
          <w:lang w:eastAsia="zh-CN"/>
        </w:rPr>
        <w:t>、</w:t>
      </w:r>
      <w:r w:rsidR="000C45EA" w:rsidRPr="000C45EA">
        <w:rPr>
          <w:rFonts w:hint="eastAsia"/>
          <w:lang w:eastAsia="zh-CN"/>
        </w:rPr>
        <w:t>差旅费</w:t>
      </w:r>
      <w:r w:rsidR="000C45EA" w:rsidRPr="000C45EA">
        <w:rPr>
          <w:lang w:eastAsia="zh-CN"/>
        </w:rPr>
        <w:t>4,302.00</w:t>
      </w:r>
      <w:r w:rsidR="000C45EA">
        <w:rPr>
          <w:lang w:eastAsia="zh-CN"/>
        </w:rPr>
        <w:t>、</w:t>
      </w:r>
      <w:r w:rsidR="00E802FC">
        <w:rPr>
          <w:rFonts w:hint="eastAsia"/>
          <w:lang w:eastAsia="zh-CN"/>
        </w:rPr>
        <w:t>印刷费</w:t>
      </w:r>
      <w:r w:rsidR="00E802FC">
        <w:rPr>
          <w:rFonts w:hint="eastAsia"/>
          <w:lang w:eastAsia="zh-CN"/>
        </w:rPr>
        <w:t>1</w:t>
      </w:r>
      <w:r w:rsidR="00E802FC">
        <w:rPr>
          <w:lang w:eastAsia="zh-CN"/>
        </w:rPr>
        <w:t>9904</w:t>
      </w:r>
      <w:r w:rsidR="00E802FC">
        <w:rPr>
          <w:rFonts w:hint="eastAsia"/>
          <w:lang w:eastAsia="zh-CN"/>
        </w:rPr>
        <w:t>、培训费</w:t>
      </w:r>
      <w:r w:rsidR="00E802FC">
        <w:rPr>
          <w:rFonts w:hint="eastAsia"/>
          <w:lang w:eastAsia="zh-CN"/>
        </w:rPr>
        <w:t>5</w:t>
      </w:r>
      <w:r w:rsidR="00E802FC">
        <w:rPr>
          <w:lang w:eastAsia="zh-CN"/>
        </w:rPr>
        <w:t>62</w:t>
      </w:r>
      <w:r w:rsidR="00E802FC">
        <w:rPr>
          <w:rFonts w:hint="eastAsia"/>
          <w:lang w:eastAsia="zh-CN"/>
        </w:rPr>
        <w:t>元、劳务费</w:t>
      </w:r>
      <w:r w:rsidR="00E802FC">
        <w:rPr>
          <w:rFonts w:hint="eastAsia"/>
          <w:lang w:eastAsia="zh-CN"/>
        </w:rPr>
        <w:t>3</w:t>
      </w:r>
      <w:r w:rsidR="00E802FC">
        <w:rPr>
          <w:lang w:eastAsia="zh-CN"/>
        </w:rPr>
        <w:t>6375.5</w:t>
      </w:r>
      <w:r w:rsidR="00E802FC">
        <w:rPr>
          <w:rFonts w:hint="eastAsia"/>
          <w:lang w:eastAsia="zh-CN"/>
        </w:rPr>
        <w:t>元</w:t>
      </w:r>
      <w:r w:rsidRPr="00CA2CFB">
        <w:rPr>
          <w:rFonts w:hint="eastAsia"/>
          <w:lang w:eastAsia="zh-CN"/>
        </w:rPr>
        <w:t>、公务用车运行维护费</w:t>
      </w:r>
      <w:r w:rsidR="00E802FC">
        <w:rPr>
          <w:lang w:eastAsia="zh-CN"/>
        </w:rPr>
        <w:t>38576</w:t>
      </w:r>
      <w:r w:rsidR="00F352C6">
        <w:rPr>
          <w:rFonts w:hint="eastAsia"/>
          <w:lang w:eastAsia="zh-CN"/>
        </w:rPr>
        <w:t>元</w:t>
      </w:r>
      <w:r w:rsidRPr="00CA2CFB">
        <w:rPr>
          <w:rFonts w:hint="eastAsia"/>
          <w:lang w:eastAsia="zh-CN"/>
        </w:rPr>
        <w:t>、</w:t>
      </w:r>
      <w:r w:rsidR="00E802FC">
        <w:rPr>
          <w:rFonts w:hint="eastAsia"/>
          <w:lang w:eastAsia="zh-CN"/>
        </w:rPr>
        <w:t>其他交通费用</w:t>
      </w:r>
      <w:r w:rsidR="00E802FC">
        <w:rPr>
          <w:rFonts w:hint="eastAsia"/>
          <w:lang w:eastAsia="zh-CN"/>
        </w:rPr>
        <w:t>2</w:t>
      </w:r>
      <w:r w:rsidR="00E802FC">
        <w:rPr>
          <w:lang w:eastAsia="zh-CN"/>
        </w:rPr>
        <w:t>1600</w:t>
      </w:r>
      <w:r w:rsidR="00E802FC">
        <w:rPr>
          <w:rFonts w:hint="eastAsia"/>
          <w:lang w:eastAsia="zh-CN"/>
        </w:rPr>
        <w:t>元、</w:t>
      </w:r>
      <w:r w:rsidRPr="00CA2CFB">
        <w:rPr>
          <w:rFonts w:hint="eastAsia"/>
          <w:lang w:eastAsia="zh-CN"/>
        </w:rPr>
        <w:t>其他商品和服务支出</w:t>
      </w:r>
      <w:r w:rsidR="00D70934">
        <w:rPr>
          <w:lang w:eastAsia="zh-CN"/>
        </w:rPr>
        <w:t>2000</w:t>
      </w:r>
      <w:r w:rsidR="00F352C6">
        <w:rPr>
          <w:rFonts w:hint="eastAsia"/>
          <w:lang w:eastAsia="zh-CN"/>
        </w:rPr>
        <w:t>元</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3</w:t>
      </w:r>
      <w:r w:rsidRPr="00CA2CFB">
        <w:rPr>
          <w:rFonts w:hint="eastAsia"/>
          <w:lang w:eastAsia="zh-CN"/>
        </w:rPr>
        <w:t>）对个人和家庭的补助</w:t>
      </w:r>
      <w:r w:rsidR="00D70934">
        <w:rPr>
          <w:lang w:eastAsia="zh-CN"/>
        </w:rPr>
        <w:t>0</w:t>
      </w:r>
      <w:r w:rsidRPr="00CA2CFB">
        <w:rPr>
          <w:rFonts w:hint="eastAsia"/>
          <w:lang w:eastAsia="zh-CN"/>
        </w:rPr>
        <w:t>元</w:t>
      </w:r>
      <w:r w:rsidR="007700D1">
        <w:rPr>
          <w:rFonts w:hint="eastAsia"/>
          <w:lang w:eastAsia="zh-CN"/>
        </w:rPr>
        <w:t>。其中，</w:t>
      </w:r>
      <w:r>
        <w:rPr>
          <w:rFonts w:hint="eastAsia"/>
          <w:lang w:eastAsia="zh-CN"/>
        </w:rPr>
        <w:t>离退休费</w:t>
      </w:r>
      <w:r w:rsidR="00D70934">
        <w:rPr>
          <w:lang w:eastAsia="zh-CN"/>
        </w:rPr>
        <w:t>0</w:t>
      </w:r>
      <w:r w:rsidR="007700D1">
        <w:rPr>
          <w:rFonts w:hint="eastAsia"/>
          <w:lang w:eastAsia="zh-CN"/>
        </w:rPr>
        <w:t>元</w:t>
      </w:r>
      <w:r>
        <w:rPr>
          <w:rFonts w:hint="eastAsia"/>
          <w:lang w:eastAsia="zh-CN"/>
        </w:rPr>
        <w:t>，</w:t>
      </w:r>
      <w:r w:rsidRPr="00CA2CFB">
        <w:rPr>
          <w:rFonts w:hint="eastAsia"/>
          <w:lang w:eastAsia="zh-CN"/>
        </w:rPr>
        <w:t>生活补助</w:t>
      </w:r>
      <w:r w:rsidR="00D70934">
        <w:rPr>
          <w:lang w:eastAsia="zh-CN"/>
        </w:rPr>
        <w:t>0</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D70934">
        <w:rPr>
          <w:lang w:eastAsia="zh-CN"/>
        </w:rPr>
        <w:t>0</w:t>
      </w:r>
      <w:r w:rsidR="007700D1">
        <w:rPr>
          <w:rFonts w:hint="eastAsia"/>
          <w:lang w:eastAsia="zh-CN"/>
        </w:rPr>
        <w:t xml:space="preserve"> </w:t>
      </w:r>
      <w:r w:rsidR="007700D1">
        <w:rPr>
          <w:rFonts w:hint="eastAsia"/>
          <w:lang w:eastAsia="zh-CN"/>
        </w:rPr>
        <w:t>元，</w:t>
      </w:r>
      <w:r w:rsidRPr="00CA2CFB">
        <w:rPr>
          <w:rFonts w:hint="eastAsia"/>
          <w:lang w:eastAsia="zh-CN"/>
        </w:rPr>
        <w:t>其他对个人和家庭补助</w:t>
      </w:r>
      <w:r w:rsidR="00D70934">
        <w:rPr>
          <w:lang w:eastAsia="zh-CN"/>
        </w:rPr>
        <w:t>0</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sidR="00D70934">
        <w:rPr>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D70934">
        <w:rPr>
          <w:lang w:eastAsia="zh-CN"/>
        </w:rPr>
        <w:t>0</w:t>
      </w:r>
      <w:r w:rsidR="007700D1">
        <w:rPr>
          <w:rFonts w:hint="eastAsia"/>
          <w:lang w:eastAsia="zh-CN"/>
        </w:rPr>
        <w:t>元，</w:t>
      </w:r>
      <w:r w:rsidR="007700D1" w:rsidRPr="007700D1">
        <w:rPr>
          <w:rFonts w:hint="eastAsia"/>
          <w:lang w:eastAsia="zh-CN"/>
        </w:rPr>
        <w:t>办公设备购置</w:t>
      </w:r>
      <w:r w:rsidR="00D70934">
        <w:rPr>
          <w:lang w:eastAsia="zh-CN"/>
        </w:rPr>
        <w:t>0</w:t>
      </w:r>
      <w:r w:rsidR="007700D1">
        <w:rPr>
          <w:rFonts w:hint="eastAsia"/>
          <w:lang w:eastAsia="zh-CN"/>
        </w:rPr>
        <w:t>元，</w:t>
      </w:r>
      <w:r w:rsidR="007700D1" w:rsidRPr="007700D1">
        <w:rPr>
          <w:rFonts w:hint="eastAsia"/>
          <w:lang w:eastAsia="zh-CN"/>
        </w:rPr>
        <w:t>专用设备购置</w:t>
      </w:r>
      <w:r w:rsidR="00D70934">
        <w:rPr>
          <w:lang w:eastAsia="zh-CN"/>
        </w:rPr>
        <w:t>0</w:t>
      </w:r>
      <w:r w:rsidR="007700D1">
        <w:rPr>
          <w:rFonts w:hint="eastAsia"/>
          <w:lang w:eastAsia="zh-CN"/>
        </w:rPr>
        <w:t>元，</w:t>
      </w:r>
      <w:r w:rsidR="007700D1" w:rsidRPr="007700D1">
        <w:rPr>
          <w:rFonts w:hint="eastAsia"/>
          <w:lang w:eastAsia="zh-CN"/>
        </w:rPr>
        <w:t>基础设施建设</w:t>
      </w:r>
      <w:r w:rsidR="00D70934">
        <w:rPr>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大型修缮</w:t>
      </w:r>
      <w:r w:rsidR="00D70934">
        <w:rPr>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其他交通工具购置</w:t>
      </w:r>
      <w:r w:rsidR="00D70934">
        <w:rPr>
          <w:lang w:eastAsia="zh-CN"/>
        </w:rPr>
        <w:t>0</w:t>
      </w:r>
      <w:r w:rsidR="007700D1">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D70934">
        <w:rPr>
          <w:lang w:eastAsia="zh-CN"/>
        </w:rPr>
        <w:t>0</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D70934">
        <w:rPr>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D70934">
        <w:rPr>
          <w:lang w:eastAsia="zh-CN"/>
        </w:rPr>
        <w:t>0</w:t>
      </w:r>
      <w:r w:rsidR="007700D1">
        <w:rPr>
          <w:rFonts w:hint="eastAsia"/>
          <w:lang w:eastAsia="zh-CN"/>
        </w:rPr>
        <w:t>元，</w:t>
      </w:r>
      <w:r w:rsidR="007700D1" w:rsidRPr="007700D1">
        <w:rPr>
          <w:rFonts w:hint="eastAsia"/>
          <w:lang w:eastAsia="zh-CN"/>
        </w:rPr>
        <w:t>费用补贴</w:t>
      </w:r>
      <w:r w:rsidR="00D70934">
        <w:rPr>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8A1132">
        <w:rPr>
          <w:lang w:eastAsia="zh-CN"/>
        </w:rPr>
        <w:t>38576</w:t>
      </w:r>
      <w:r w:rsidRPr="00CA2CFB">
        <w:rPr>
          <w:rFonts w:hint="eastAsia"/>
          <w:lang w:eastAsia="zh-CN"/>
        </w:rPr>
        <w:t>元，比去年</w:t>
      </w:r>
      <w:r>
        <w:rPr>
          <w:rFonts w:hint="eastAsia"/>
          <w:lang w:eastAsia="zh-CN"/>
        </w:rPr>
        <w:t>增</w:t>
      </w:r>
      <w:r w:rsidR="00A03267">
        <w:rPr>
          <w:rFonts w:hint="eastAsia"/>
          <w:lang w:eastAsia="zh-CN"/>
        </w:rPr>
        <w:t>长</w:t>
      </w:r>
      <w:r w:rsidR="00D517EB">
        <w:rPr>
          <w:rFonts w:hint="eastAsia"/>
          <w:lang w:eastAsia="zh-CN"/>
        </w:rPr>
        <w:t>3</w:t>
      </w:r>
      <w:r w:rsidR="00D517EB">
        <w:rPr>
          <w:lang w:eastAsia="zh-CN"/>
        </w:rPr>
        <w:t>6895</w:t>
      </w:r>
      <w:r w:rsidRPr="00CA2CFB">
        <w:rPr>
          <w:rFonts w:hint="eastAsia"/>
          <w:lang w:eastAsia="zh-CN"/>
        </w:rPr>
        <w:t>元，增</w:t>
      </w:r>
      <w:r>
        <w:rPr>
          <w:rFonts w:hint="eastAsia"/>
          <w:lang w:eastAsia="zh-CN"/>
        </w:rPr>
        <w:t>（减）</w:t>
      </w:r>
      <w:r w:rsidRPr="00CA2CFB">
        <w:rPr>
          <w:rFonts w:hint="eastAsia"/>
          <w:lang w:eastAsia="zh-CN"/>
        </w:rPr>
        <w:t>长</w:t>
      </w:r>
      <w:r w:rsidR="00D517EB">
        <w:rPr>
          <w:lang w:eastAsia="zh-CN"/>
        </w:rPr>
        <w:t>96</w:t>
      </w:r>
      <w:r w:rsidRPr="00CA2CFB">
        <w:rPr>
          <w:rFonts w:hint="eastAsia"/>
          <w:lang w:eastAsia="zh-CN"/>
        </w:rPr>
        <w:t>%</w:t>
      </w:r>
      <w:r w:rsidRPr="00CA2CFB">
        <w:rPr>
          <w:rFonts w:hint="eastAsia"/>
          <w:lang w:eastAsia="zh-CN"/>
        </w:rPr>
        <w:t>，主要原因为</w:t>
      </w:r>
      <w:r w:rsidR="00D517EB">
        <w:rPr>
          <w:rFonts w:hint="eastAsia"/>
          <w:lang w:eastAsia="zh-CN"/>
        </w:rPr>
        <w:t>坏了的车辆重新修理</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sidR="008A1132">
        <w:rPr>
          <w:lang w:eastAsia="zh-CN"/>
        </w:rPr>
        <w:t>38576</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00A03267">
        <w:rPr>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w:t>
      </w:r>
      <w:r w:rsidR="00D70934">
        <w:rPr>
          <w:u w:val="single"/>
          <w:lang w:eastAsia="zh-CN"/>
        </w:rPr>
        <w:t>1</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Pr="00CA2CFB">
        <w:rPr>
          <w:rFonts w:hint="eastAsia"/>
          <w:lang w:eastAsia="zh-CN"/>
        </w:rPr>
        <w:t>元；外事接待</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Pr>
          <w:rFonts w:hint="eastAsia"/>
          <w:lang w:eastAsia="zh-CN"/>
        </w:rPr>
        <w:t xml:space="preserve"> </w:t>
      </w:r>
      <w:r w:rsidR="007B164A">
        <w:rPr>
          <w:lang w:eastAsia="zh-CN"/>
        </w:rPr>
        <w:t>89386</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w:t>
      </w:r>
      <w:proofErr w:type="gramStart"/>
      <w:r w:rsidRPr="00CA2CFB">
        <w:rPr>
          <w:rFonts w:hint="eastAsia"/>
          <w:lang w:eastAsia="zh-CN"/>
        </w:rPr>
        <w:t>决算</w:t>
      </w:r>
      <w:r>
        <w:rPr>
          <w:rFonts w:hint="eastAsia"/>
          <w:lang w:eastAsia="zh-CN"/>
        </w:rPr>
        <w:t>减</w:t>
      </w:r>
      <w:r w:rsidRPr="00CA2CFB">
        <w:rPr>
          <w:rFonts w:hint="eastAsia"/>
          <w:lang w:eastAsia="zh-CN"/>
        </w:rPr>
        <w:t>长</w:t>
      </w:r>
      <w:proofErr w:type="gramEnd"/>
      <w:r w:rsidR="007B164A">
        <w:rPr>
          <w:lang w:eastAsia="zh-CN"/>
        </w:rPr>
        <w:t>30</w:t>
      </w:r>
      <w:r w:rsidRPr="00CA2CFB">
        <w:rPr>
          <w:rFonts w:hint="eastAsia"/>
          <w:lang w:eastAsia="zh-CN"/>
        </w:rPr>
        <w:t>%</w:t>
      </w:r>
      <w:r w:rsidRPr="00CA2CFB">
        <w:rPr>
          <w:rFonts w:hint="eastAsia"/>
          <w:lang w:eastAsia="zh-CN"/>
        </w:rPr>
        <w:t>，</w:t>
      </w:r>
      <w:r>
        <w:rPr>
          <w:rFonts w:hint="eastAsia"/>
          <w:lang w:eastAsia="zh-CN"/>
        </w:rPr>
        <w:t>减</w:t>
      </w:r>
      <w:r w:rsidRPr="00CA2CFB">
        <w:rPr>
          <w:rFonts w:hint="eastAsia"/>
          <w:lang w:eastAsia="zh-CN"/>
        </w:rPr>
        <w:t>支</w:t>
      </w:r>
      <w:r w:rsidR="007B164A">
        <w:rPr>
          <w:lang w:eastAsia="zh-CN"/>
        </w:rPr>
        <w:t>37764.57</w:t>
      </w:r>
      <w:r w:rsidRPr="00CA2CFB">
        <w:rPr>
          <w:rFonts w:hint="eastAsia"/>
          <w:lang w:eastAsia="zh-CN"/>
        </w:rPr>
        <w:t>元。主要原因为</w:t>
      </w:r>
      <w:r w:rsidR="00621D5A">
        <w:rPr>
          <w:rFonts w:hint="eastAsia"/>
          <w:lang w:eastAsia="zh-CN"/>
        </w:rPr>
        <w:t>公用经费减少</w:t>
      </w:r>
      <w:r w:rsidR="007B164A">
        <w:rPr>
          <w:rFonts w:hint="eastAsia"/>
          <w:lang w:eastAsia="zh-CN"/>
        </w:rPr>
        <w:t>。</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sidR="00A03267">
        <w:rPr>
          <w:lang w:eastAsia="zh-CN"/>
        </w:rPr>
        <w:t>0</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sidR="00A03267">
        <w:rPr>
          <w:lang w:eastAsia="zh-CN"/>
        </w:rPr>
        <w:t>0</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A03267">
        <w:rPr>
          <w:lang w:eastAsia="zh-CN"/>
        </w:rPr>
        <w:t>0</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A03267">
        <w:rPr>
          <w:lang w:eastAsia="zh-CN"/>
        </w:rPr>
        <w:t>0</w:t>
      </w:r>
      <w:r w:rsidR="00CF05E7">
        <w:rPr>
          <w:rFonts w:hint="eastAsia"/>
          <w:lang w:eastAsia="zh-CN"/>
        </w:rPr>
        <w:t xml:space="preserve"> </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年实行绩效目标管理的项目。</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lastRenderedPageBreak/>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sidR="000C45EA" w:rsidRPr="000C45EA">
        <w:rPr>
          <w:rFonts w:hint="eastAsia"/>
          <w:lang w:eastAsia="zh-CN"/>
        </w:rPr>
        <w:t>怀仁市工商业联合会</w:t>
      </w:r>
      <w:r w:rsidRPr="00CA2CFB">
        <w:rPr>
          <w:rFonts w:hint="eastAsia"/>
          <w:lang w:eastAsia="zh-CN"/>
        </w:rPr>
        <w:t>，应急保障公务工作用车</w:t>
      </w:r>
      <w:r w:rsidR="007B164A">
        <w:rPr>
          <w:lang w:eastAsia="zh-CN"/>
        </w:rPr>
        <w:t>0</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sidR="007B164A">
        <w:rPr>
          <w:lang w:eastAsia="zh-CN"/>
        </w:rPr>
        <w:t>0</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sidR="007B164A">
        <w:rPr>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sidR="007B164A">
        <w:rPr>
          <w:lang w:eastAsia="zh-CN"/>
        </w:rPr>
        <w:t>0</w:t>
      </w:r>
      <w:r w:rsidRPr="00CA2CFB">
        <w:rPr>
          <w:rFonts w:hint="eastAsia"/>
          <w:lang w:eastAsia="zh-CN"/>
        </w:rPr>
        <w:t>元，支出为</w:t>
      </w:r>
      <w:r w:rsidR="007B164A">
        <w:rPr>
          <w:lang w:eastAsia="zh-CN"/>
        </w:rPr>
        <w:t>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7B164A">
        <w:rPr>
          <w:lang w:eastAsia="zh-CN"/>
        </w:rPr>
        <w:t>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sidR="007B164A">
        <w:rPr>
          <w:lang w:eastAsia="zh-CN"/>
        </w:rPr>
        <w:t>0</w:t>
      </w:r>
      <w:r w:rsidRPr="00CA2CFB">
        <w:rPr>
          <w:rFonts w:hint="eastAsia"/>
          <w:lang w:eastAsia="zh-CN"/>
        </w:rPr>
        <w:t>元。主要原因为</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sidR="000C45EA" w:rsidRPr="000C45EA">
        <w:rPr>
          <w:rFonts w:hint="eastAsia"/>
          <w:lang w:eastAsia="zh-CN"/>
        </w:rPr>
        <w:t>怀仁市工商业联合会</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76" w:rsidRDefault="00012376" w:rsidP="00493BA0">
      <w:pPr>
        <w:spacing w:after="0" w:line="240" w:lineRule="auto"/>
      </w:pPr>
      <w:r>
        <w:separator/>
      </w:r>
    </w:p>
  </w:endnote>
  <w:endnote w:type="continuationSeparator" w:id="0">
    <w:p w:rsidR="00012376" w:rsidRDefault="00012376"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76" w:rsidRDefault="00012376" w:rsidP="00493BA0">
      <w:pPr>
        <w:spacing w:after="0" w:line="240" w:lineRule="auto"/>
      </w:pPr>
      <w:r>
        <w:separator/>
      </w:r>
    </w:p>
  </w:footnote>
  <w:footnote w:type="continuationSeparator" w:id="0">
    <w:p w:rsidR="00012376" w:rsidRDefault="00012376" w:rsidP="00493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12376"/>
    <w:rsid w:val="000227BD"/>
    <w:rsid w:val="00027A6E"/>
    <w:rsid w:val="000434A5"/>
    <w:rsid w:val="0007540B"/>
    <w:rsid w:val="000C45EA"/>
    <w:rsid w:val="000E6569"/>
    <w:rsid w:val="000F632B"/>
    <w:rsid w:val="000F76C2"/>
    <w:rsid w:val="0018349C"/>
    <w:rsid w:val="001B0E4F"/>
    <w:rsid w:val="001C4D9B"/>
    <w:rsid w:val="001F7301"/>
    <w:rsid w:val="002572AF"/>
    <w:rsid w:val="002E09A3"/>
    <w:rsid w:val="002E7544"/>
    <w:rsid w:val="002F1F67"/>
    <w:rsid w:val="003305C7"/>
    <w:rsid w:val="003833A1"/>
    <w:rsid w:val="003B023A"/>
    <w:rsid w:val="00436419"/>
    <w:rsid w:val="0046722A"/>
    <w:rsid w:val="00470687"/>
    <w:rsid w:val="00493BA0"/>
    <w:rsid w:val="004F1E2A"/>
    <w:rsid w:val="00621D5A"/>
    <w:rsid w:val="00622022"/>
    <w:rsid w:val="00632AB9"/>
    <w:rsid w:val="00641CC0"/>
    <w:rsid w:val="006A3607"/>
    <w:rsid w:val="006B4628"/>
    <w:rsid w:val="00715B2A"/>
    <w:rsid w:val="007331C7"/>
    <w:rsid w:val="007453D4"/>
    <w:rsid w:val="007700D1"/>
    <w:rsid w:val="00797611"/>
    <w:rsid w:val="007B164A"/>
    <w:rsid w:val="008059B1"/>
    <w:rsid w:val="008544CB"/>
    <w:rsid w:val="00870D8F"/>
    <w:rsid w:val="008A1132"/>
    <w:rsid w:val="008B20DA"/>
    <w:rsid w:val="008C5357"/>
    <w:rsid w:val="008F155D"/>
    <w:rsid w:val="00922272"/>
    <w:rsid w:val="00974EA3"/>
    <w:rsid w:val="00980DB2"/>
    <w:rsid w:val="0099449A"/>
    <w:rsid w:val="00A03267"/>
    <w:rsid w:val="00B251D8"/>
    <w:rsid w:val="00B45A54"/>
    <w:rsid w:val="00C650C6"/>
    <w:rsid w:val="00CA3DC8"/>
    <w:rsid w:val="00CA5311"/>
    <w:rsid w:val="00CC5D18"/>
    <w:rsid w:val="00CF05E7"/>
    <w:rsid w:val="00D40409"/>
    <w:rsid w:val="00D41169"/>
    <w:rsid w:val="00D517EB"/>
    <w:rsid w:val="00D70934"/>
    <w:rsid w:val="00DD5E66"/>
    <w:rsid w:val="00E131F6"/>
    <w:rsid w:val="00E245D0"/>
    <w:rsid w:val="00E264E9"/>
    <w:rsid w:val="00E27952"/>
    <w:rsid w:val="00E408E0"/>
    <w:rsid w:val="00E802FC"/>
    <w:rsid w:val="00E86DEB"/>
    <w:rsid w:val="00EA7340"/>
    <w:rsid w:val="00F25FB7"/>
    <w:rsid w:val="00F35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BA0"/>
    <w:rPr>
      <w:sz w:val="18"/>
      <w:szCs w:val="18"/>
    </w:rPr>
  </w:style>
  <w:style w:type="paragraph" w:styleId="a4">
    <w:name w:val="footer"/>
    <w:basedOn w:val="a"/>
    <w:link w:val="Char0"/>
    <w:uiPriority w:val="99"/>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rsid w:val="00493BA0"/>
    <w:rPr>
      <w:sz w:val="18"/>
      <w:szCs w:val="18"/>
    </w:rPr>
  </w:style>
  <w:style w:type="paragraph" w:styleId="a5">
    <w:name w:val="List Paragraph"/>
    <w:basedOn w:val="a"/>
    <w:uiPriority w:val="34"/>
    <w:qFormat/>
    <w:rsid w:val="00493BA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29</cp:revision>
  <dcterms:created xsi:type="dcterms:W3CDTF">2022-02-17T07:26:00Z</dcterms:created>
  <dcterms:modified xsi:type="dcterms:W3CDTF">2022-07-29T08:24:00Z</dcterms:modified>
</cp:coreProperties>
</file>